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DB8" w:rsidRDefault="00FE0DB8" w:rsidP="00FE0DB8">
      <w:pPr>
        <w:rPr>
          <w:rFonts w:hint="eastAsia"/>
          <w:b/>
          <w:bCs/>
          <w:sz w:val="28"/>
          <w:szCs w:val="28"/>
          <w:lang w:eastAsia="zh-CN"/>
        </w:rPr>
      </w:pPr>
      <w:bookmarkStart w:id="0" w:name="_GoBack"/>
      <w:r>
        <w:rPr>
          <w:rFonts w:hint="eastAsia"/>
          <w:b/>
          <w:bCs/>
          <w:sz w:val="28"/>
          <w:szCs w:val="28"/>
          <w:lang w:eastAsia="zh-CN"/>
        </w:rPr>
        <w:t>附件</w:t>
      </w:r>
      <w:r>
        <w:rPr>
          <w:rFonts w:hint="eastAsia"/>
          <w:b/>
          <w:bCs/>
          <w:sz w:val="28"/>
          <w:szCs w:val="28"/>
          <w:lang w:eastAsia="zh-CN"/>
        </w:rPr>
        <w:t>2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rFonts w:ascii="宋体" w:hAnsi="宋体" w:cs="宋体" w:hint="eastAsia"/>
          <w:b/>
          <w:bCs/>
          <w:sz w:val="28"/>
          <w:szCs w:val="28"/>
          <w:lang w:eastAsia="zh-CN"/>
        </w:rPr>
        <w:t>课</w:t>
      </w:r>
      <w:r>
        <w:rPr>
          <w:rFonts w:ascii="MS Mincho" w:hAnsi="MS Mincho" w:cs="MS Mincho" w:hint="eastAsia"/>
          <w:b/>
          <w:bCs/>
          <w:sz w:val="28"/>
          <w:szCs w:val="28"/>
          <w:lang w:eastAsia="zh-CN"/>
        </w:rPr>
        <w:t>程提</w:t>
      </w:r>
      <w:r>
        <w:rPr>
          <w:rFonts w:ascii="宋体" w:hAnsi="宋体" w:cs="宋体" w:hint="eastAsia"/>
          <w:b/>
          <w:bCs/>
          <w:sz w:val="28"/>
          <w:szCs w:val="28"/>
          <w:lang w:eastAsia="zh-CN"/>
        </w:rPr>
        <w:t>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3"/>
        <w:gridCol w:w="7749"/>
      </w:tblGrid>
      <w:tr w:rsidR="00FE0DB8" w:rsidTr="00021E68">
        <w:trPr>
          <w:trHeight w:val="407"/>
        </w:trPr>
        <w:tc>
          <w:tcPr>
            <w:tcW w:w="2033" w:type="dxa"/>
            <w:vAlign w:val="center"/>
          </w:tcPr>
          <w:bookmarkEnd w:id="0"/>
          <w:p w:rsidR="00FE0DB8" w:rsidRDefault="00FE0DB8" w:rsidP="00021E68">
            <w:pPr>
              <w:ind w:firstLineChars="100" w:firstLine="256"/>
              <w:rPr>
                <w:rFonts w:cs="Calibri" w:hint="eastAsia"/>
                <w:b/>
                <w:bCs/>
                <w:sz w:val="24"/>
              </w:rPr>
            </w:pPr>
            <w:r>
              <w:rPr>
                <w:rFonts w:cs="Calibri" w:hint="eastAsia"/>
                <w:b/>
                <w:bCs/>
                <w:sz w:val="24"/>
              </w:rPr>
              <w:t>内容</w:t>
            </w:r>
          </w:p>
        </w:tc>
        <w:tc>
          <w:tcPr>
            <w:tcW w:w="7749" w:type="dxa"/>
          </w:tcPr>
          <w:p w:rsidR="00FE0DB8" w:rsidRDefault="00FE0DB8" w:rsidP="00021E68">
            <w:pPr>
              <w:ind w:firstLineChars="700" w:firstLine="1794"/>
              <w:rPr>
                <w:rFonts w:cs="Calibri" w:hint="eastAsia"/>
                <w:b/>
                <w:bCs/>
                <w:sz w:val="24"/>
              </w:rPr>
            </w:pPr>
            <w:r>
              <w:rPr>
                <w:rFonts w:cs="Calibri" w:hint="eastAsia"/>
                <w:b/>
                <w:bCs/>
                <w:sz w:val="24"/>
              </w:rPr>
              <w:t>目标</w:t>
            </w:r>
          </w:p>
        </w:tc>
      </w:tr>
      <w:tr w:rsidR="00FE0DB8" w:rsidTr="00021E68">
        <w:trPr>
          <w:trHeight w:val="1816"/>
        </w:trPr>
        <w:tc>
          <w:tcPr>
            <w:tcW w:w="2033" w:type="dxa"/>
            <w:vAlign w:val="center"/>
          </w:tcPr>
          <w:p w:rsidR="00FE0DB8" w:rsidRDefault="00FE0DB8" w:rsidP="00021E68">
            <w:pPr>
              <w:rPr>
                <w:rFonts w:cs="Calibri" w:hint="eastAsia"/>
                <w:b/>
                <w:bCs/>
                <w:sz w:val="24"/>
              </w:rPr>
            </w:pPr>
            <w:r>
              <w:rPr>
                <w:rFonts w:cs="Calibri"/>
                <w:b/>
                <w:bCs/>
                <w:sz w:val="24"/>
              </w:rPr>
              <w:t>元分析</w:t>
            </w:r>
            <w:r>
              <w:rPr>
                <w:rFonts w:cs="Calibri" w:hint="eastAsia"/>
                <w:b/>
                <w:bCs/>
                <w:sz w:val="24"/>
              </w:rPr>
              <w:t>统计基础</w:t>
            </w:r>
            <w:r>
              <w:rPr>
                <w:rFonts w:cs="Calibri" w:hint="eastAsia"/>
                <w:b/>
                <w:bCs/>
                <w:sz w:val="24"/>
              </w:rPr>
              <w:t>I</w:t>
            </w:r>
          </w:p>
          <w:p w:rsidR="00FE0DB8" w:rsidRDefault="00FE0DB8" w:rsidP="00021E68">
            <w:pPr>
              <w:rPr>
                <w:rFonts w:cs="Calibri"/>
                <w:sz w:val="24"/>
              </w:rPr>
            </w:pPr>
          </w:p>
        </w:tc>
        <w:tc>
          <w:tcPr>
            <w:tcW w:w="7749" w:type="dxa"/>
          </w:tcPr>
          <w:p w:rsidR="00FE0DB8" w:rsidRDefault="00FE0DB8" w:rsidP="00021E68">
            <w:pPr>
              <w:rPr>
                <w:rFonts w:cs="Calibri" w:hint="eastAsia"/>
                <w:sz w:val="24"/>
              </w:rPr>
            </w:pPr>
            <w:r>
              <w:rPr>
                <w:rFonts w:cs="Calibri"/>
                <w:b/>
                <w:noProof/>
                <w:sz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2854325</wp:posOffset>
                      </wp:positionH>
                      <wp:positionV relativeFrom="paragraph">
                        <wp:posOffset>188595</wp:posOffset>
                      </wp:positionV>
                      <wp:extent cx="1998345" cy="1869440"/>
                      <wp:effectExtent l="0" t="0" r="4445" b="0"/>
                      <wp:wrapNone/>
                      <wp:docPr id="12" name="文本框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8345" cy="1869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0DB8" w:rsidRDefault="00FE0DB8" w:rsidP="00FE0DB8">
                                  <w:r>
                                    <w:rPr>
                                      <w:noProof/>
                                      <w:sz w:val="24"/>
                                      <w:lang w:eastAsia="zh-CN"/>
                                    </w:rPr>
                                    <w:drawing>
                                      <wp:inline distT="0" distB="0" distL="0" distR="0">
                                        <wp:extent cx="1819275" cy="1485900"/>
                                        <wp:effectExtent l="0" t="0" r="9525" b="0"/>
                                        <wp:docPr id="11" name="图片 11" descr="d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图片 1" descr="d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19275" cy="1485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2" o:spid="_x0000_s1026" type="#_x0000_t202" style="position:absolute;left:0;text-align:left;margin-left:224.75pt;margin-top:14.85pt;width:157.35pt;height:147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" stroked="f">
                      <v:textbox>
                        <w:txbxContent>
                          <w:p w:rsidR="00FE0DB8" w:rsidRDefault="00FE0DB8" w:rsidP="00FE0DB8">
                            <w:r>
                              <w:rPr>
                                <w:noProof/>
                                <w:sz w:val="24"/>
                                <w:lang w:eastAsia="zh-CN"/>
                              </w:rPr>
                              <w:drawing>
                                <wp:inline distT="0" distB="0" distL="0" distR="0">
                                  <wp:extent cx="1819275" cy="1485900"/>
                                  <wp:effectExtent l="0" t="0" r="9525" b="0"/>
                                  <wp:docPr id="11" name="图片 11" descr="d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图片 1" descr="d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9275" cy="148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Calibri" w:hint="eastAsia"/>
                <w:b/>
                <w:sz w:val="24"/>
              </w:rPr>
              <w:t xml:space="preserve">1. </w:t>
            </w:r>
            <w:r>
              <w:rPr>
                <w:rFonts w:cs="Calibri"/>
                <w:b/>
                <w:sz w:val="24"/>
              </w:rPr>
              <w:t>效应量（</w:t>
            </w:r>
            <w:r>
              <w:rPr>
                <w:rFonts w:cs="Calibri"/>
                <w:b/>
                <w:sz w:val="24"/>
              </w:rPr>
              <w:t>effect size, ES</w:t>
            </w:r>
            <w:r>
              <w:rPr>
                <w:rFonts w:cs="Calibri"/>
                <w:b/>
                <w:sz w:val="24"/>
              </w:rPr>
              <w:t>）的计算和转换</w:t>
            </w:r>
          </w:p>
          <w:p w:rsidR="00FE0DB8" w:rsidRDefault="00FE0DB8" w:rsidP="00021E68">
            <w:pPr>
              <w:numPr>
                <w:ilvl w:val="0"/>
                <w:numId w:val="1"/>
              </w:numPr>
              <w:tabs>
                <w:tab w:val="clear" w:pos="420"/>
                <w:tab w:val="left" w:pos="251"/>
              </w:tabs>
              <w:rPr>
                <w:rFonts w:cs="Calibri" w:hint="eastAsia"/>
                <w:sz w:val="24"/>
              </w:rPr>
            </w:pPr>
            <w:r>
              <w:rPr>
                <w:rFonts w:cs="Calibri"/>
                <w:sz w:val="24"/>
              </w:rPr>
              <w:t>C</w:t>
            </w:r>
            <w:r>
              <w:rPr>
                <w:rFonts w:cs="Calibri" w:hint="eastAsia"/>
                <w:sz w:val="24"/>
              </w:rPr>
              <w:t>ohen</w:t>
            </w:r>
            <w:r>
              <w:rPr>
                <w:rFonts w:cs="Calibri"/>
                <w:sz w:val="24"/>
              </w:rPr>
              <w:t>’</w:t>
            </w:r>
            <w:r>
              <w:rPr>
                <w:rFonts w:cs="Calibri" w:hint="eastAsia"/>
                <w:sz w:val="24"/>
              </w:rPr>
              <w:t xml:space="preserve">s d </w:t>
            </w:r>
            <w:r>
              <w:rPr>
                <w:rFonts w:cs="Calibri" w:hint="eastAsia"/>
                <w:sz w:val="24"/>
              </w:rPr>
              <w:t>系列</w:t>
            </w:r>
          </w:p>
          <w:p w:rsidR="00FE0DB8" w:rsidRDefault="00FE0DB8" w:rsidP="00021E68">
            <w:pPr>
              <w:numPr>
                <w:ilvl w:val="0"/>
                <w:numId w:val="1"/>
              </w:numPr>
              <w:tabs>
                <w:tab w:val="clear" w:pos="420"/>
                <w:tab w:val="left" w:pos="251"/>
              </w:tabs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sz w:val="24"/>
              </w:rPr>
              <w:t xml:space="preserve">r </w:t>
            </w:r>
            <w:r>
              <w:rPr>
                <w:rFonts w:cs="Calibri" w:hint="eastAsia"/>
                <w:sz w:val="24"/>
              </w:rPr>
              <w:t>系列</w:t>
            </w:r>
          </w:p>
          <w:p w:rsidR="00FE0DB8" w:rsidRDefault="00FE0DB8" w:rsidP="00021E68">
            <w:pPr>
              <w:numPr>
                <w:ilvl w:val="0"/>
                <w:numId w:val="1"/>
              </w:numPr>
              <w:tabs>
                <w:tab w:val="clear" w:pos="420"/>
                <w:tab w:val="left" w:pos="251"/>
              </w:tabs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sz w:val="24"/>
              </w:rPr>
              <w:t>Hedge</w:t>
            </w:r>
            <w:r>
              <w:rPr>
                <w:rFonts w:cs="Calibri"/>
                <w:sz w:val="24"/>
              </w:rPr>
              <w:t>’</w:t>
            </w:r>
            <w:r>
              <w:rPr>
                <w:rFonts w:cs="Calibri" w:hint="eastAsia"/>
                <w:sz w:val="24"/>
              </w:rPr>
              <w:t>s g</w:t>
            </w:r>
            <w:r>
              <w:rPr>
                <w:rFonts w:cs="Calibri" w:hint="eastAsia"/>
                <w:sz w:val="24"/>
              </w:rPr>
              <w:t>系列</w:t>
            </w:r>
          </w:p>
          <w:p w:rsidR="00FE0DB8" w:rsidRDefault="00FE0DB8" w:rsidP="00021E68">
            <w:pPr>
              <w:numPr>
                <w:ilvl w:val="0"/>
                <w:numId w:val="1"/>
              </w:numPr>
              <w:tabs>
                <w:tab w:val="clear" w:pos="420"/>
                <w:tab w:val="left" w:pos="251"/>
              </w:tabs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sz w:val="24"/>
              </w:rPr>
              <w:t xml:space="preserve">d </w:t>
            </w:r>
            <w:r>
              <w:rPr>
                <w:rFonts w:cs="Calibri"/>
                <w:sz w:val="24"/>
              </w:rPr>
              <w:sym w:font="Wingdings" w:char="F0E0"/>
            </w:r>
            <w:r>
              <w:rPr>
                <w:rFonts w:cs="Calibri" w:hint="eastAsia"/>
                <w:sz w:val="24"/>
              </w:rPr>
              <w:t xml:space="preserve"> r </w:t>
            </w:r>
            <w:r>
              <w:rPr>
                <w:rFonts w:cs="Calibri" w:hint="eastAsia"/>
                <w:sz w:val="24"/>
              </w:rPr>
              <w:t>；</w:t>
            </w:r>
            <w:r>
              <w:rPr>
                <w:rFonts w:cs="Calibri" w:hint="eastAsia"/>
                <w:sz w:val="24"/>
              </w:rPr>
              <w:t>r</w:t>
            </w:r>
            <w:r>
              <w:rPr>
                <w:rFonts w:cs="Calibri"/>
                <w:sz w:val="24"/>
              </w:rPr>
              <w:sym w:font="Wingdings" w:char="F0E0"/>
            </w:r>
            <w:r>
              <w:rPr>
                <w:rFonts w:cs="Calibri" w:hint="eastAsia"/>
                <w:sz w:val="24"/>
              </w:rPr>
              <w:t>d</w:t>
            </w:r>
          </w:p>
          <w:p w:rsidR="00FE0DB8" w:rsidRDefault="00FE0DB8" w:rsidP="00021E68">
            <w:pPr>
              <w:numPr>
                <w:ilvl w:val="0"/>
                <w:numId w:val="1"/>
              </w:numPr>
              <w:tabs>
                <w:tab w:val="clear" w:pos="420"/>
                <w:tab w:val="left" w:pos="251"/>
              </w:tabs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sz w:val="24"/>
              </w:rPr>
              <w:t>其它统计量转换为</w:t>
            </w:r>
            <w:r>
              <w:rPr>
                <w:rFonts w:cs="Calibri" w:hint="eastAsia"/>
                <w:sz w:val="24"/>
              </w:rPr>
              <w:t>ES</w:t>
            </w:r>
          </w:p>
          <w:p w:rsidR="00FE0DB8" w:rsidRDefault="00FE0DB8" w:rsidP="00021E68">
            <w:pPr>
              <w:numPr>
                <w:ilvl w:val="0"/>
                <w:numId w:val="1"/>
              </w:numPr>
              <w:tabs>
                <w:tab w:val="clear" w:pos="420"/>
                <w:tab w:val="left" w:pos="251"/>
              </w:tabs>
              <w:rPr>
                <w:rFonts w:cs="Calibri" w:hint="eastAsia"/>
                <w:sz w:val="24"/>
              </w:rPr>
            </w:pPr>
            <w:r>
              <w:rPr>
                <w:rFonts w:cs="Calibri"/>
                <w:sz w:val="24"/>
              </w:rPr>
              <w:t>M</w:t>
            </w:r>
            <w:r>
              <w:rPr>
                <w:rFonts w:cs="Calibri" w:hint="eastAsia"/>
                <w:sz w:val="24"/>
              </w:rPr>
              <w:t>ulti-outcomes</w:t>
            </w:r>
          </w:p>
          <w:p w:rsidR="00FE0DB8" w:rsidRDefault="00FE0DB8" w:rsidP="00021E68">
            <w:pPr>
              <w:rPr>
                <w:rFonts w:cs="Calibri" w:hint="eastAsia"/>
                <w:sz w:val="24"/>
              </w:rPr>
            </w:pPr>
          </w:p>
          <w:p w:rsidR="00FE0DB8" w:rsidRDefault="00FE0DB8" w:rsidP="00021E68">
            <w:pPr>
              <w:rPr>
                <w:rFonts w:cs="Calibri" w:hint="eastAsia"/>
                <w:sz w:val="24"/>
              </w:rPr>
            </w:pPr>
          </w:p>
          <w:p w:rsidR="00FE0DB8" w:rsidRDefault="00FE0DB8" w:rsidP="00021E68">
            <w:pPr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b/>
                <w:sz w:val="24"/>
              </w:rPr>
              <w:t xml:space="preserve">2. </w:t>
            </w:r>
            <w:r>
              <w:rPr>
                <w:rFonts w:cs="Calibri" w:hint="eastAsia"/>
                <w:b/>
                <w:sz w:val="24"/>
              </w:rPr>
              <w:t>同质性</w:t>
            </w:r>
            <w:r>
              <w:rPr>
                <w:rFonts w:cs="Calibri" w:hint="eastAsia"/>
                <w:b/>
                <w:sz w:val="24"/>
              </w:rPr>
              <w:t>/</w:t>
            </w:r>
            <w:r>
              <w:rPr>
                <w:rFonts w:cs="Calibri" w:hint="eastAsia"/>
                <w:b/>
                <w:sz w:val="24"/>
              </w:rPr>
              <w:t>异质性检验</w:t>
            </w:r>
            <w:r>
              <w:rPr>
                <w:rFonts w:cs="Calibri" w:hint="eastAsia"/>
                <w:sz w:val="24"/>
              </w:rPr>
              <w:t>（</w:t>
            </w:r>
            <w:r>
              <w:rPr>
                <w:rFonts w:cs="Calibri" w:hint="eastAsia"/>
                <w:sz w:val="24"/>
              </w:rPr>
              <w:t>homogeneity/heterogeneity test</w:t>
            </w:r>
            <w:r>
              <w:rPr>
                <w:rFonts w:cs="Calibri" w:hint="eastAsia"/>
                <w:sz w:val="24"/>
              </w:rPr>
              <w:t>）</w:t>
            </w:r>
          </w:p>
          <w:p w:rsidR="00FE0DB8" w:rsidRDefault="00FE0DB8" w:rsidP="00021E68">
            <w:pPr>
              <w:numPr>
                <w:ilvl w:val="0"/>
                <w:numId w:val="1"/>
              </w:numPr>
              <w:tabs>
                <w:tab w:val="clear" w:pos="420"/>
                <w:tab w:val="left" w:pos="251"/>
              </w:tabs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sz w:val="24"/>
              </w:rPr>
              <w:t xml:space="preserve">Q </w:t>
            </w:r>
            <w:r>
              <w:rPr>
                <w:rFonts w:cs="Calibri" w:hint="eastAsia"/>
                <w:sz w:val="24"/>
              </w:rPr>
              <w:t>的计算</w:t>
            </w:r>
            <w:r>
              <w:rPr>
                <w:rFonts w:cs="Calibri" w:hint="eastAsia"/>
                <w:sz w:val="24"/>
              </w:rPr>
              <w:t>:</w:t>
            </w:r>
          </w:p>
          <w:p w:rsidR="00FE0DB8" w:rsidRDefault="00FE0DB8" w:rsidP="00021E68">
            <w:pPr>
              <w:rPr>
                <w:rFonts w:cs="Calibri" w:hint="eastAsia"/>
                <w:sz w:val="24"/>
              </w:rPr>
            </w:pPr>
            <w:r>
              <w:rPr>
                <w:rFonts w:cs="Calibri"/>
                <w:noProof/>
                <w:sz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3016885</wp:posOffset>
                      </wp:positionH>
                      <wp:positionV relativeFrom="paragraph">
                        <wp:posOffset>83820</wp:posOffset>
                      </wp:positionV>
                      <wp:extent cx="1645920" cy="1434465"/>
                      <wp:effectExtent l="7620" t="6350" r="13335" b="6985"/>
                      <wp:wrapNone/>
                      <wp:docPr id="10" name="文本框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5920" cy="143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0DB8" w:rsidRDefault="00FE0DB8" w:rsidP="00FE0DB8">
                                  <w:r>
                                    <w:rPr>
                                      <w:rFonts w:hint="eastAsia"/>
                                      <w:noProof/>
                                      <w:sz w:val="24"/>
                                      <w:lang w:eastAsia="zh-CN"/>
                                    </w:rPr>
                                    <w:drawing>
                                      <wp:inline distT="0" distB="0" distL="0" distR="0">
                                        <wp:extent cx="1457325" cy="1314450"/>
                                        <wp:effectExtent l="0" t="0" r="9525" b="0"/>
                                        <wp:docPr id="9" name="图片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图片 1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57325" cy="1314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0" o:spid="_x0000_s1027" type="#_x0000_t202" style="position:absolute;left:0;text-align:left;margin-left:237.55pt;margin-top:6.6pt;width:129.6pt;height:112.9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">
                      <v:textbox style="mso-fit-shape-to-text:t">
                        <w:txbxContent>
                          <w:p w:rsidR="00FE0DB8" w:rsidRDefault="00FE0DB8" w:rsidP="00FE0DB8">
                            <w:r>
                              <w:rPr>
                                <w:rFonts w:hint="eastAsia"/>
                                <w:noProof/>
                                <w:sz w:val="24"/>
                                <w:lang w:eastAsia="zh-CN"/>
                              </w:rPr>
                              <w:drawing>
                                <wp:inline distT="0" distB="0" distL="0" distR="0">
                                  <wp:extent cx="1457325" cy="1314450"/>
                                  <wp:effectExtent l="0" t="0" r="9525" b="0"/>
                                  <wp:docPr id="9" name="图片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图片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7325" cy="1314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Calibri"/>
                <w:sz w:val="24"/>
              </w:rPr>
              <w:object w:dxaOrig="4420" w:dyaOrig="7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对象 18" o:spid="_x0000_i1033" type="#_x0000_t75" style="width:210.75pt;height:36.75pt;mso-position-horizontal-relative:page;mso-position-vertical-relative:page" o:ole="">
                  <v:imagedata r:id="rId7" o:title=""/>
                </v:shape>
                <o:OLEObject Type="Embed" ProgID="Equation.3" ShapeID="对象 18" DrawAspect="Content" ObjectID="_1627371660" r:id="rId8"/>
              </w:object>
            </w:r>
          </w:p>
          <w:p w:rsidR="00FE0DB8" w:rsidRDefault="00FE0DB8" w:rsidP="00021E68">
            <w:pPr>
              <w:numPr>
                <w:ilvl w:val="0"/>
                <w:numId w:val="1"/>
              </w:numPr>
              <w:tabs>
                <w:tab w:val="clear" w:pos="420"/>
                <w:tab w:val="left" w:pos="251"/>
              </w:tabs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sz w:val="24"/>
              </w:rPr>
              <w:t>I</w:t>
            </w:r>
            <w:r>
              <w:rPr>
                <w:rFonts w:cs="Calibri" w:hint="eastAsia"/>
                <w:sz w:val="24"/>
                <w:vertAlign w:val="superscript"/>
              </w:rPr>
              <w:t>2</w:t>
            </w:r>
          </w:p>
          <w:p w:rsidR="00FE0DB8" w:rsidRDefault="00FE0DB8" w:rsidP="00021E68">
            <w:pPr>
              <w:rPr>
                <w:rFonts w:cs="Calibri" w:hint="eastAsia"/>
                <w:sz w:val="24"/>
              </w:rPr>
            </w:pPr>
            <w:r>
              <w:rPr>
                <w:rFonts w:cs="Calibri"/>
                <w:position w:val="-32"/>
                <w:sz w:val="24"/>
              </w:rPr>
              <w:object w:dxaOrig="4819" w:dyaOrig="759">
                <v:shape id="对象 2" o:spid="_x0000_i1034" type="#_x0000_t75" style="width:228.75pt;height:36pt;mso-position-horizontal-relative:page;mso-position-vertical-relative:page" o:ole="">
                  <v:imagedata r:id="rId9" o:title=""/>
                </v:shape>
                <o:OLEObject Type="Embed" ProgID="Equation.3" ShapeID="对象 2" DrawAspect="Content" ObjectID="_1627371661" r:id="rId10"/>
              </w:object>
            </w:r>
          </w:p>
          <w:p w:rsidR="00FE0DB8" w:rsidRDefault="00FE0DB8" w:rsidP="00021E68">
            <w:pPr>
              <w:numPr>
                <w:ilvl w:val="0"/>
                <w:numId w:val="1"/>
              </w:numPr>
              <w:tabs>
                <w:tab w:val="clear" w:pos="420"/>
                <w:tab w:val="left" w:pos="251"/>
              </w:tabs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sz w:val="24"/>
              </w:rPr>
              <w:t>T</w:t>
            </w:r>
            <w:r>
              <w:rPr>
                <w:rFonts w:cs="Calibri" w:hint="eastAsia"/>
                <w:sz w:val="24"/>
                <w:vertAlign w:val="superscript"/>
              </w:rPr>
              <w:t>2</w:t>
            </w:r>
          </w:p>
          <w:p w:rsidR="00FE0DB8" w:rsidRDefault="00FE0DB8" w:rsidP="00021E68">
            <w:pPr>
              <w:rPr>
                <w:rFonts w:cs="Calibri" w:hint="eastAsia"/>
                <w:sz w:val="24"/>
              </w:rPr>
            </w:pPr>
            <w:r>
              <w:rPr>
                <w:rFonts w:cs="Calibri"/>
                <w:position w:val="-10"/>
                <w:sz w:val="24"/>
              </w:rPr>
              <w:object w:dxaOrig="179" w:dyaOrig="339">
                <v:shape id="对象 3" o:spid="_x0000_i1035" type="#_x0000_t75" style="width:9pt;height:17.25pt;mso-position-horizontal-relative:page;mso-position-vertical-relative:page" o:ole="">
                  <v:imagedata r:id="rId11" o:title=""/>
                </v:shape>
                <o:OLEObject Type="Embed" ProgID="Equation.3" ShapeID="对象 3" DrawAspect="Content" ObjectID="_1627371662" r:id="rId12"/>
              </w:object>
            </w:r>
            <w:r>
              <w:rPr>
                <w:rFonts w:cs="Calibri"/>
                <w:position w:val="-24"/>
                <w:sz w:val="24"/>
              </w:rPr>
              <w:object w:dxaOrig="1279" w:dyaOrig="619">
                <v:shape id="对象 4" o:spid="_x0000_i1036" type="#_x0000_t75" style="width:63.75pt;height:30.75pt;mso-position-horizontal-relative:page;mso-position-vertical-relative:page" o:ole="">
                  <v:imagedata r:id="rId13" o:title=""/>
                </v:shape>
                <o:OLEObject Type="Embed" ProgID="Equation.3" ShapeID="对象 4" DrawAspect="Content" ObjectID="_1627371663" r:id="rId14"/>
              </w:object>
            </w:r>
            <w:r>
              <w:rPr>
                <w:rFonts w:cs="Calibri" w:hint="eastAsia"/>
                <w:sz w:val="24"/>
              </w:rPr>
              <w:t>，其中，</w:t>
            </w:r>
            <w:r>
              <w:rPr>
                <w:rFonts w:cs="Calibri"/>
                <w:position w:val="-32"/>
                <w:sz w:val="24"/>
              </w:rPr>
              <w:object w:dxaOrig="1920" w:dyaOrig="779">
                <v:shape id="对象 5" o:spid="_x0000_i1037" type="#_x0000_t75" style="width:80.25pt;height:33pt;mso-position-horizontal-relative:page;mso-position-vertical-relative:page" o:ole="">
                  <v:imagedata r:id="rId15" o:title=""/>
                </v:shape>
                <o:OLEObject Type="Embed" ProgID="Equation.3" ShapeID="对象 5" DrawAspect="Content" ObjectID="_1627371664" r:id="rId16"/>
              </w:object>
            </w:r>
          </w:p>
        </w:tc>
      </w:tr>
      <w:tr w:rsidR="00FE0DB8" w:rsidTr="00021E68">
        <w:trPr>
          <w:trHeight w:val="2411"/>
        </w:trPr>
        <w:tc>
          <w:tcPr>
            <w:tcW w:w="2033" w:type="dxa"/>
            <w:vAlign w:val="center"/>
          </w:tcPr>
          <w:p w:rsidR="00FE0DB8" w:rsidRDefault="00FE0DB8" w:rsidP="00021E68">
            <w:pPr>
              <w:rPr>
                <w:rFonts w:cs="Calibri"/>
                <w:b/>
                <w:bCs/>
                <w:sz w:val="24"/>
              </w:rPr>
            </w:pPr>
            <w:r>
              <w:rPr>
                <w:rFonts w:cs="Calibri"/>
                <w:b/>
                <w:bCs/>
                <w:sz w:val="24"/>
              </w:rPr>
              <w:t>元分析</w:t>
            </w:r>
            <w:r>
              <w:rPr>
                <w:rFonts w:cs="Calibri" w:hint="eastAsia"/>
                <w:b/>
                <w:bCs/>
                <w:sz w:val="24"/>
              </w:rPr>
              <w:t>统计基础</w:t>
            </w:r>
            <w:r>
              <w:rPr>
                <w:rFonts w:cs="Calibri"/>
                <w:b/>
                <w:bCs/>
                <w:sz w:val="24"/>
              </w:rPr>
              <w:t>II</w:t>
            </w:r>
          </w:p>
          <w:p w:rsidR="00FE0DB8" w:rsidRDefault="00FE0DB8" w:rsidP="00021E68">
            <w:pPr>
              <w:rPr>
                <w:rFonts w:cs="Calibri" w:hint="eastAsia"/>
                <w:sz w:val="24"/>
              </w:rPr>
            </w:pPr>
          </w:p>
        </w:tc>
        <w:tc>
          <w:tcPr>
            <w:tcW w:w="7749" w:type="dxa"/>
          </w:tcPr>
          <w:p w:rsidR="00FE0DB8" w:rsidRDefault="00FE0DB8" w:rsidP="00021E68">
            <w:pPr>
              <w:rPr>
                <w:rFonts w:cs="Calibri" w:hint="eastAsia"/>
                <w:sz w:val="24"/>
                <w:lang w:eastAsia="zh-CN"/>
              </w:rPr>
            </w:pPr>
            <w:r>
              <w:rPr>
                <w:rFonts w:cs="Calibri" w:hint="eastAsia"/>
                <w:b/>
                <w:sz w:val="28"/>
                <w:szCs w:val="28"/>
                <w:lang w:eastAsia="zh-CN"/>
              </w:rPr>
              <w:t xml:space="preserve">3. </w:t>
            </w:r>
            <w:r>
              <w:rPr>
                <w:rFonts w:cs="Calibri" w:hint="eastAsia"/>
                <w:b/>
                <w:sz w:val="28"/>
                <w:szCs w:val="28"/>
                <w:lang w:eastAsia="zh-CN"/>
              </w:rPr>
              <w:t>参数估计模型</w:t>
            </w:r>
            <w:r>
              <w:rPr>
                <w:rFonts w:cs="Calibri" w:hint="eastAsia"/>
                <w:sz w:val="24"/>
                <w:lang w:eastAsia="zh-CN"/>
              </w:rPr>
              <w:t>（即总体效应值的估计方法）</w:t>
            </w:r>
          </w:p>
          <w:p w:rsidR="00FE0DB8" w:rsidRDefault="00FE0DB8" w:rsidP="00021E68">
            <w:pPr>
              <w:numPr>
                <w:ilvl w:val="0"/>
                <w:numId w:val="1"/>
              </w:numPr>
              <w:tabs>
                <w:tab w:val="clear" w:pos="420"/>
                <w:tab w:val="left" w:pos="251"/>
              </w:tabs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sz w:val="24"/>
              </w:rPr>
              <w:t>固定效应模型（</w:t>
            </w:r>
            <w:r>
              <w:rPr>
                <w:rFonts w:cs="Calibri" w:hint="eastAsia"/>
                <w:sz w:val="24"/>
              </w:rPr>
              <w:t>fixed effect model</w:t>
            </w:r>
            <w:r>
              <w:rPr>
                <w:rFonts w:cs="Calibri" w:hint="eastAsia"/>
                <w:sz w:val="24"/>
              </w:rPr>
              <w:t>）</w:t>
            </w:r>
          </w:p>
          <w:p w:rsidR="00FE0DB8" w:rsidRDefault="00FE0DB8" w:rsidP="00021E68">
            <w:pPr>
              <w:rPr>
                <w:rFonts w:cs="Calibri" w:hint="eastAsia"/>
                <w:sz w:val="24"/>
              </w:rPr>
            </w:pPr>
            <w:r>
              <w:rPr>
                <w:rFonts w:cs="Calibri"/>
                <w:position w:val="-14"/>
                <w:sz w:val="24"/>
              </w:rPr>
              <w:object w:dxaOrig="1880" w:dyaOrig="379">
                <v:shape id="对象 6" o:spid="_x0000_i1038" type="#_x0000_t75" style="width:93.75pt;height:18.75pt;mso-position-horizontal-relative:page;mso-position-vertical-relative:page" o:ole="">
                  <v:imagedata r:id="rId17" o:title=""/>
                </v:shape>
                <o:OLEObject Type="Embed" ProgID="Equation.3" ShapeID="对象 6" DrawAspect="Content" ObjectID="_1627371665" r:id="rId18"/>
              </w:object>
            </w:r>
          </w:p>
          <w:p w:rsidR="00FE0DB8" w:rsidRDefault="00FE0DB8" w:rsidP="00021E68">
            <w:pPr>
              <w:numPr>
                <w:ilvl w:val="0"/>
                <w:numId w:val="1"/>
              </w:numPr>
              <w:tabs>
                <w:tab w:val="clear" w:pos="420"/>
                <w:tab w:val="left" w:pos="251"/>
              </w:tabs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sz w:val="24"/>
              </w:rPr>
              <w:t>随机效应模型（</w:t>
            </w:r>
            <w:r>
              <w:rPr>
                <w:rFonts w:cs="Calibri" w:hint="eastAsia"/>
                <w:sz w:val="24"/>
              </w:rPr>
              <w:t>random effect model</w:t>
            </w:r>
            <w:r>
              <w:rPr>
                <w:rFonts w:cs="Calibri" w:hint="eastAsia"/>
                <w:sz w:val="24"/>
              </w:rPr>
              <w:t>）</w:t>
            </w:r>
          </w:p>
          <w:p w:rsidR="00FE0DB8" w:rsidRDefault="00FE0DB8" w:rsidP="00021E68">
            <w:pPr>
              <w:rPr>
                <w:rFonts w:cs="Calibri" w:hint="eastAsia"/>
                <w:sz w:val="24"/>
              </w:rPr>
            </w:pPr>
            <w:r>
              <w:rPr>
                <w:rFonts w:cs="Calibri"/>
                <w:position w:val="-14"/>
                <w:sz w:val="24"/>
              </w:rPr>
              <w:object w:dxaOrig="2560" w:dyaOrig="379">
                <v:shape id="对象 7" o:spid="_x0000_i1039" type="#_x0000_t75" style="width:128.25pt;height:18.75pt;mso-position-horizontal-relative:page;mso-position-vertical-relative:page" o:ole="">
                  <v:imagedata r:id="rId19" o:title=""/>
                </v:shape>
                <o:OLEObject Type="Embed" ProgID="Equation.3" ShapeID="对象 7" DrawAspect="Content" ObjectID="_1627371666" r:id="rId20"/>
              </w:object>
            </w:r>
          </w:p>
          <w:p w:rsidR="00FE0DB8" w:rsidRDefault="00FE0DB8" w:rsidP="00021E68">
            <w:pPr>
              <w:numPr>
                <w:ilvl w:val="0"/>
                <w:numId w:val="1"/>
              </w:numPr>
              <w:tabs>
                <w:tab w:val="clear" w:pos="420"/>
                <w:tab w:val="left" w:pos="251"/>
              </w:tabs>
              <w:rPr>
                <w:rFonts w:cs="Calibri" w:hint="eastAsia"/>
                <w:sz w:val="24"/>
                <w:lang w:eastAsia="zh-CN"/>
              </w:rPr>
            </w:pPr>
            <w:r>
              <w:rPr>
                <w:rFonts w:cs="Calibri" w:hint="eastAsia"/>
                <w:sz w:val="24"/>
                <w:lang w:eastAsia="zh-CN"/>
              </w:rPr>
              <w:t>固定、随机效应模型的比较与选择</w:t>
            </w:r>
          </w:p>
          <w:p w:rsidR="00FE0DB8" w:rsidRDefault="00FE0DB8" w:rsidP="00021E68">
            <w:pPr>
              <w:numPr>
                <w:ilvl w:val="0"/>
                <w:numId w:val="1"/>
              </w:numPr>
              <w:tabs>
                <w:tab w:val="clear" w:pos="420"/>
                <w:tab w:val="left" w:pos="251"/>
              </w:tabs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sz w:val="24"/>
              </w:rPr>
              <w:t>与同质性检验的关系</w:t>
            </w:r>
          </w:p>
          <w:p w:rsidR="00FE0DB8" w:rsidRDefault="00FE0DB8" w:rsidP="00021E68">
            <w:pPr>
              <w:rPr>
                <w:rFonts w:cs="Calibri" w:hint="eastAsia"/>
              </w:rPr>
            </w:pPr>
            <w:r>
              <w:rPr>
                <w:rFonts w:cs="Calibri" w:hint="eastAsia"/>
                <w:noProof/>
                <w:sz w:val="24"/>
                <w:lang w:eastAsia="zh-CN"/>
              </w:rPr>
              <w:lastRenderedPageBreak/>
              <w:drawing>
                <wp:inline distT="0" distB="0" distL="0" distR="0">
                  <wp:extent cx="1981200" cy="1323975"/>
                  <wp:effectExtent l="0" t="0" r="0" b="9525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96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 w:hint="eastAsia"/>
                <w:sz w:val="24"/>
              </w:rPr>
              <w:t xml:space="preserve">  </w:t>
            </w:r>
            <w:r>
              <w:rPr>
                <w:rFonts w:cs="Calibri" w:hint="eastAsia"/>
                <w:noProof/>
                <w:sz w:val="24"/>
                <w:lang w:eastAsia="zh-CN"/>
              </w:rPr>
              <w:drawing>
                <wp:inline distT="0" distB="0" distL="0" distR="0">
                  <wp:extent cx="1971675" cy="1323975"/>
                  <wp:effectExtent l="0" t="0" r="9525" b="9525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94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0DB8" w:rsidRDefault="00FE0DB8" w:rsidP="00021E68">
            <w:pPr>
              <w:rPr>
                <w:rFonts w:cs="Calibri" w:hint="eastAsia"/>
                <w:lang w:eastAsia="zh-CN"/>
              </w:rPr>
            </w:pPr>
            <w:r>
              <w:rPr>
                <w:rFonts w:cs="Calibri" w:hint="eastAsia"/>
                <w:lang w:eastAsia="zh-CN"/>
              </w:rPr>
              <w:t xml:space="preserve">        </w:t>
            </w:r>
            <w:r>
              <w:rPr>
                <w:rFonts w:cs="Calibri" w:hint="eastAsia"/>
                <w:lang w:eastAsia="zh-CN"/>
              </w:rPr>
              <w:t>固定效应模型</w:t>
            </w:r>
            <w:r>
              <w:rPr>
                <w:rFonts w:cs="Calibri" w:hint="eastAsia"/>
                <w:lang w:eastAsia="zh-CN"/>
              </w:rPr>
              <w:t xml:space="preserve">                           </w:t>
            </w:r>
            <w:r>
              <w:rPr>
                <w:rFonts w:cs="Calibri" w:hint="eastAsia"/>
                <w:lang w:eastAsia="zh-CN"/>
              </w:rPr>
              <w:t>随机效应模型</w:t>
            </w:r>
          </w:p>
          <w:p w:rsidR="00FE0DB8" w:rsidRDefault="00FE0DB8" w:rsidP="00021E68">
            <w:pPr>
              <w:rPr>
                <w:rFonts w:cs="Calibri" w:hint="eastAsia"/>
                <w:sz w:val="24"/>
                <w:lang w:eastAsia="zh-CN"/>
              </w:rPr>
            </w:pPr>
          </w:p>
          <w:p w:rsidR="00FE0DB8" w:rsidRDefault="00FE0DB8" w:rsidP="00021E68">
            <w:pPr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b/>
                <w:sz w:val="28"/>
                <w:szCs w:val="28"/>
              </w:rPr>
              <w:t xml:space="preserve">4. </w:t>
            </w:r>
            <w:r>
              <w:rPr>
                <w:rFonts w:cs="Calibri" w:hint="eastAsia"/>
                <w:b/>
                <w:sz w:val="28"/>
                <w:szCs w:val="28"/>
              </w:rPr>
              <w:t>调节效应分析</w:t>
            </w:r>
            <w:r>
              <w:rPr>
                <w:rFonts w:cs="Calibri" w:hint="eastAsia"/>
                <w:sz w:val="24"/>
              </w:rPr>
              <w:t>（</w:t>
            </w:r>
            <w:r>
              <w:rPr>
                <w:rFonts w:cs="Calibri" w:hint="eastAsia"/>
                <w:sz w:val="24"/>
              </w:rPr>
              <w:t>moderator effect analysis</w:t>
            </w:r>
            <w:r>
              <w:rPr>
                <w:rFonts w:cs="Calibri" w:hint="eastAsia"/>
                <w:sz w:val="24"/>
              </w:rPr>
              <w:t>，寻找导致</w:t>
            </w:r>
            <w:r>
              <w:rPr>
                <w:rFonts w:cs="Calibri" w:hint="eastAsia"/>
                <w:sz w:val="24"/>
              </w:rPr>
              <w:t>primary studies</w:t>
            </w:r>
            <w:r>
              <w:rPr>
                <w:rFonts w:cs="Calibri" w:hint="eastAsia"/>
                <w:sz w:val="24"/>
              </w:rPr>
              <w:t>的</w:t>
            </w:r>
            <w:r>
              <w:rPr>
                <w:rFonts w:cs="Calibri" w:hint="eastAsia"/>
                <w:sz w:val="24"/>
              </w:rPr>
              <w:t>ES</w:t>
            </w:r>
            <w:r>
              <w:rPr>
                <w:rFonts w:cs="Calibri" w:hint="eastAsia"/>
                <w:sz w:val="24"/>
              </w:rPr>
              <w:t>有差异的原因）</w:t>
            </w:r>
          </w:p>
          <w:p w:rsidR="00FE0DB8" w:rsidRDefault="00FE0DB8" w:rsidP="00021E68">
            <w:pPr>
              <w:rPr>
                <w:rFonts w:cs="Calibri" w:hint="eastAsia"/>
                <w:sz w:val="24"/>
              </w:rPr>
            </w:pPr>
          </w:p>
          <w:p w:rsidR="00FE0DB8" w:rsidRDefault="00FE0DB8" w:rsidP="00021E68">
            <w:pPr>
              <w:numPr>
                <w:ilvl w:val="0"/>
                <w:numId w:val="1"/>
              </w:numPr>
              <w:tabs>
                <w:tab w:val="clear" w:pos="420"/>
                <w:tab w:val="left" w:pos="251"/>
              </w:tabs>
              <w:snapToGrid w:val="0"/>
              <w:spacing w:line="360" w:lineRule="auto"/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sz w:val="24"/>
              </w:rPr>
              <w:t>亚组比较</w:t>
            </w:r>
          </w:p>
          <w:p w:rsidR="00FE0DB8" w:rsidRDefault="00FE0DB8" w:rsidP="00021E68">
            <w:pPr>
              <w:numPr>
                <w:ilvl w:val="1"/>
                <w:numId w:val="1"/>
              </w:numPr>
              <w:snapToGrid w:val="0"/>
              <w:spacing w:line="360" w:lineRule="auto"/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sz w:val="24"/>
              </w:rPr>
              <w:t>基于固定模型的亚组比较（</w:t>
            </w:r>
            <w:r>
              <w:rPr>
                <w:rFonts w:cs="Calibri" w:hint="eastAsia"/>
                <w:sz w:val="24"/>
              </w:rPr>
              <w:t>subgroup comparison</w:t>
            </w:r>
            <w:r>
              <w:rPr>
                <w:rFonts w:cs="Calibri" w:hint="eastAsia"/>
                <w:sz w:val="24"/>
              </w:rPr>
              <w:t>）</w:t>
            </w:r>
          </w:p>
          <w:p w:rsidR="00FE0DB8" w:rsidRDefault="00FE0DB8" w:rsidP="00021E68">
            <w:pPr>
              <w:snapToGrid w:val="0"/>
              <w:spacing w:line="360" w:lineRule="auto"/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noProof/>
                <w:sz w:val="24"/>
                <w:lang w:eastAsia="zh-CN"/>
              </w:rPr>
              <w:drawing>
                <wp:inline distT="0" distB="0" distL="0" distR="0">
                  <wp:extent cx="3267075" cy="2095500"/>
                  <wp:effectExtent l="0" t="0" r="9525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0DB8" w:rsidRDefault="00FE0DB8" w:rsidP="00021E68">
            <w:pPr>
              <w:numPr>
                <w:ilvl w:val="1"/>
                <w:numId w:val="1"/>
              </w:numPr>
              <w:snapToGrid w:val="0"/>
              <w:spacing w:line="360" w:lineRule="auto"/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sz w:val="24"/>
              </w:rPr>
              <w:t>基于随机模型的亚组比较（</w:t>
            </w:r>
            <w:r>
              <w:rPr>
                <w:rFonts w:cs="Calibri" w:hint="eastAsia"/>
                <w:sz w:val="24"/>
              </w:rPr>
              <w:t>subgroup comparison</w:t>
            </w:r>
            <w:r>
              <w:rPr>
                <w:rFonts w:cs="Calibri" w:hint="eastAsia"/>
                <w:sz w:val="24"/>
              </w:rPr>
              <w:t>）</w:t>
            </w:r>
          </w:p>
          <w:p w:rsidR="00FE0DB8" w:rsidRDefault="00FE0DB8" w:rsidP="00021E68">
            <w:pPr>
              <w:snapToGrid w:val="0"/>
              <w:spacing w:line="360" w:lineRule="auto"/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noProof/>
                <w:sz w:val="24"/>
                <w:lang w:eastAsia="zh-CN"/>
              </w:rPr>
              <w:drawing>
                <wp:inline distT="0" distB="0" distL="0" distR="0">
                  <wp:extent cx="3276600" cy="198120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0DB8" w:rsidRDefault="00FE0DB8" w:rsidP="00021E68">
            <w:pPr>
              <w:numPr>
                <w:ilvl w:val="0"/>
                <w:numId w:val="1"/>
              </w:numPr>
              <w:tabs>
                <w:tab w:val="clear" w:pos="420"/>
                <w:tab w:val="left" w:pos="251"/>
              </w:tabs>
              <w:snapToGrid w:val="0"/>
              <w:spacing w:line="360" w:lineRule="auto"/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sz w:val="24"/>
              </w:rPr>
              <w:t>元回归（</w:t>
            </w:r>
            <w:r>
              <w:rPr>
                <w:rFonts w:cs="Calibri" w:hint="eastAsia"/>
                <w:sz w:val="24"/>
              </w:rPr>
              <w:t>meta-regression</w:t>
            </w:r>
            <w:r>
              <w:rPr>
                <w:rFonts w:cs="Calibri" w:hint="eastAsia"/>
                <w:sz w:val="24"/>
              </w:rPr>
              <w:t>）</w:t>
            </w:r>
          </w:p>
          <w:p w:rsidR="00FE0DB8" w:rsidRDefault="00FE0DB8" w:rsidP="00021E68">
            <w:pPr>
              <w:snapToGrid w:val="0"/>
              <w:spacing w:line="360" w:lineRule="auto"/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noProof/>
                <w:sz w:val="24"/>
                <w:lang w:eastAsia="zh-CN"/>
              </w:rPr>
              <w:lastRenderedPageBreak/>
              <w:drawing>
                <wp:inline distT="0" distB="0" distL="0" distR="0">
                  <wp:extent cx="3562350" cy="200025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0DB8" w:rsidRDefault="00FE0DB8" w:rsidP="00021E68">
            <w:pPr>
              <w:rPr>
                <w:rFonts w:cs="Calibri" w:hint="eastAsia"/>
                <w:sz w:val="24"/>
              </w:rPr>
            </w:pPr>
          </w:p>
          <w:p w:rsidR="00FE0DB8" w:rsidRDefault="00FE0DB8" w:rsidP="00021E68">
            <w:pPr>
              <w:rPr>
                <w:rFonts w:cs="Calibri" w:hint="eastAsia"/>
                <w:b/>
                <w:sz w:val="28"/>
                <w:szCs w:val="28"/>
              </w:rPr>
            </w:pPr>
            <w:r>
              <w:rPr>
                <w:rFonts w:cs="Calibri" w:hint="eastAsia"/>
                <w:b/>
                <w:sz w:val="28"/>
                <w:szCs w:val="28"/>
              </w:rPr>
              <w:t xml:space="preserve">5. </w:t>
            </w:r>
            <w:r>
              <w:rPr>
                <w:rFonts w:cs="Calibri" w:hint="eastAsia"/>
                <w:b/>
                <w:sz w:val="28"/>
                <w:szCs w:val="28"/>
              </w:rPr>
              <w:t>出版偏倚检查（</w:t>
            </w:r>
            <w:r>
              <w:rPr>
                <w:rFonts w:cs="Calibri" w:hint="eastAsia"/>
                <w:b/>
                <w:sz w:val="28"/>
                <w:szCs w:val="28"/>
              </w:rPr>
              <w:t>publication bias test</w:t>
            </w:r>
            <w:r>
              <w:rPr>
                <w:rFonts w:cs="Calibri" w:hint="eastAsia"/>
                <w:b/>
                <w:sz w:val="28"/>
                <w:szCs w:val="28"/>
              </w:rPr>
              <w:t>）</w:t>
            </w:r>
          </w:p>
          <w:p w:rsidR="00FE0DB8" w:rsidRDefault="00FE0DB8" w:rsidP="00021E68">
            <w:pPr>
              <w:numPr>
                <w:ilvl w:val="0"/>
                <w:numId w:val="1"/>
              </w:numPr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sz w:val="24"/>
              </w:rPr>
              <w:t>失安全系数（</w:t>
            </w:r>
            <w:r>
              <w:rPr>
                <w:rFonts w:cs="Calibri"/>
                <w:sz w:val="24"/>
              </w:rPr>
              <w:t>F</w:t>
            </w:r>
            <w:r>
              <w:rPr>
                <w:rFonts w:cs="Calibri" w:hint="eastAsia"/>
                <w:sz w:val="24"/>
              </w:rPr>
              <w:t>ail safe N</w:t>
            </w:r>
            <w:r>
              <w:rPr>
                <w:rFonts w:cs="Calibri" w:hint="eastAsia"/>
                <w:sz w:val="24"/>
              </w:rPr>
              <w:t>）</w:t>
            </w:r>
          </w:p>
          <w:p w:rsidR="00FE0DB8" w:rsidRDefault="00FE0DB8" w:rsidP="00021E68">
            <w:pPr>
              <w:numPr>
                <w:ilvl w:val="0"/>
                <w:numId w:val="1"/>
              </w:numPr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sz w:val="24"/>
              </w:rPr>
              <w:t>剪补法（</w:t>
            </w:r>
            <w:r>
              <w:rPr>
                <w:rFonts w:cs="Calibri" w:hint="eastAsia"/>
                <w:sz w:val="24"/>
              </w:rPr>
              <w:t>Trim and Fill method</w:t>
            </w:r>
            <w:r>
              <w:rPr>
                <w:rFonts w:cs="Calibri" w:hint="eastAsia"/>
                <w:sz w:val="24"/>
              </w:rPr>
              <w:t>）</w:t>
            </w:r>
          </w:p>
          <w:p w:rsidR="00FE0DB8" w:rsidRDefault="00FE0DB8" w:rsidP="00021E68">
            <w:pPr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noProof/>
                <w:sz w:val="24"/>
                <w:lang w:eastAsia="zh-CN"/>
              </w:rPr>
              <w:drawing>
                <wp:inline distT="0" distB="0" distL="0" distR="0">
                  <wp:extent cx="3409950" cy="2371725"/>
                  <wp:effectExtent l="0" t="0" r="0" b="952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0" cy="237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0DB8" w:rsidRDefault="00FE0DB8" w:rsidP="00021E68">
            <w:pPr>
              <w:rPr>
                <w:rFonts w:cs="Calibri" w:hint="eastAsia"/>
                <w:sz w:val="24"/>
              </w:rPr>
            </w:pPr>
          </w:p>
          <w:p w:rsidR="00FE0DB8" w:rsidRDefault="00FE0DB8" w:rsidP="00021E68">
            <w:pPr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b/>
                <w:sz w:val="28"/>
                <w:szCs w:val="28"/>
              </w:rPr>
              <w:t xml:space="preserve">6. </w:t>
            </w:r>
            <w:r>
              <w:rPr>
                <w:rFonts w:cs="Calibri" w:hint="eastAsia"/>
                <w:b/>
                <w:sz w:val="28"/>
                <w:szCs w:val="28"/>
              </w:rPr>
              <w:t>统计功效分析</w:t>
            </w:r>
            <w:r>
              <w:rPr>
                <w:rFonts w:cs="Calibri" w:hint="eastAsia"/>
                <w:sz w:val="24"/>
              </w:rPr>
              <w:t>（</w:t>
            </w:r>
            <w:r>
              <w:rPr>
                <w:rFonts w:cs="Calibri" w:hint="eastAsia"/>
                <w:sz w:val="24"/>
              </w:rPr>
              <w:t>Power analysis</w:t>
            </w:r>
            <w:r>
              <w:rPr>
                <w:rFonts w:cs="Calibri" w:hint="eastAsia"/>
                <w:sz w:val="24"/>
              </w:rPr>
              <w:t>）</w:t>
            </w:r>
          </w:p>
          <w:p w:rsidR="00FE0DB8" w:rsidRDefault="00FE0DB8" w:rsidP="00021E68">
            <w:pPr>
              <w:numPr>
                <w:ilvl w:val="0"/>
                <w:numId w:val="1"/>
              </w:numPr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sz w:val="24"/>
              </w:rPr>
              <w:t>用途</w:t>
            </w:r>
          </w:p>
          <w:p w:rsidR="00FE0DB8" w:rsidRDefault="00FE0DB8" w:rsidP="00021E68">
            <w:pPr>
              <w:numPr>
                <w:ilvl w:val="0"/>
                <w:numId w:val="1"/>
              </w:numPr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sz w:val="24"/>
              </w:rPr>
              <w:t>计算</w:t>
            </w:r>
          </w:p>
          <w:p w:rsidR="00FE0DB8" w:rsidRDefault="00FE0DB8" w:rsidP="00021E68">
            <w:pPr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noProof/>
                <w:sz w:val="24"/>
                <w:lang w:eastAsia="zh-CN"/>
              </w:rPr>
              <w:drawing>
                <wp:inline distT="0" distB="0" distL="0" distR="0">
                  <wp:extent cx="3695700" cy="1743075"/>
                  <wp:effectExtent l="0" t="0" r="0" b="952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0DB8" w:rsidRDefault="00FE0DB8" w:rsidP="00021E68">
            <w:pPr>
              <w:rPr>
                <w:rFonts w:cs="Calibri" w:hint="eastAsia"/>
                <w:sz w:val="24"/>
              </w:rPr>
            </w:pPr>
          </w:p>
        </w:tc>
      </w:tr>
      <w:tr w:rsidR="00FE0DB8" w:rsidTr="00021E68">
        <w:trPr>
          <w:trHeight w:val="2081"/>
        </w:trPr>
        <w:tc>
          <w:tcPr>
            <w:tcW w:w="2033" w:type="dxa"/>
            <w:vAlign w:val="center"/>
          </w:tcPr>
          <w:p w:rsidR="00FE0DB8" w:rsidRDefault="00FE0DB8" w:rsidP="00021E68">
            <w:pPr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b/>
                <w:bCs/>
                <w:sz w:val="24"/>
              </w:rPr>
              <w:lastRenderedPageBreak/>
              <w:t>元分析研究设计</w:t>
            </w:r>
          </w:p>
        </w:tc>
        <w:tc>
          <w:tcPr>
            <w:tcW w:w="7749" w:type="dxa"/>
          </w:tcPr>
          <w:p w:rsidR="00FE0DB8" w:rsidRDefault="00FE0DB8" w:rsidP="00021E68">
            <w:pPr>
              <w:rPr>
                <w:rFonts w:cs="Calibri" w:hint="eastAsia"/>
                <w:b/>
                <w:sz w:val="24"/>
                <w:lang w:eastAsia="zh-CN"/>
              </w:rPr>
            </w:pPr>
            <w:r>
              <w:rPr>
                <w:rFonts w:cs="Calibri" w:hint="eastAsia"/>
                <w:b/>
                <w:sz w:val="28"/>
                <w:szCs w:val="28"/>
                <w:lang w:eastAsia="zh-CN"/>
              </w:rPr>
              <w:t xml:space="preserve">1. </w:t>
            </w:r>
            <w:r>
              <w:rPr>
                <w:rFonts w:cs="Calibri" w:hint="eastAsia"/>
                <w:b/>
                <w:sz w:val="28"/>
                <w:szCs w:val="28"/>
                <w:lang w:eastAsia="zh-CN"/>
              </w:rPr>
              <w:t>典型的问题情境</w:t>
            </w:r>
            <w:r>
              <w:rPr>
                <w:rFonts w:cs="Calibri" w:hint="eastAsia"/>
                <w:sz w:val="24"/>
                <w:lang w:eastAsia="zh-CN"/>
              </w:rPr>
              <w:t>（凡有统计的地方，皆可元分析）</w:t>
            </w:r>
          </w:p>
          <w:p w:rsidR="00FE0DB8" w:rsidRDefault="00FE0DB8" w:rsidP="00021E68">
            <w:pPr>
              <w:tabs>
                <w:tab w:val="left" w:pos="405"/>
              </w:tabs>
              <w:rPr>
                <w:rFonts w:cs="Calibri" w:hint="eastAsia"/>
                <w:sz w:val="24"/>
              </w:rPr>
            </w:pPr>
            <w:r>
              <w:rPr>
                <w:rFonts w:cs="Calibri"/>
                <w:sz w:val="24"/>
                <w:lang w:eastAsia="zh-CN"/>
              </w:rPr>
              <w:tab/>
            </w:r>
            <w:r>
              <w:rPr>
                <w:rFonts w:cs="Calibri" w:hint="eastAsia"/>
                <w:sz w:val="24"/>
              </w:rPr>
              <w:t>按目的分：</w:t>
            </w:r>
          </w:p>
          <w:p w:rsidR="00FE0DB8" w:rsidRDefault="00FE0DB8" w:rsidP="00021E68">
            <w:pPr>
              <w:numPr>
                <w:ilvl w:val="0"/>
                <w:numId w:val="2"/>
              </w:numPr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sz w:val="24"/>
              </w:rPr>
              <w:t>理论检验</w:t>
            </w:r>
          </w:p>
          <w:p w:rsidR="00FE0DB8" w:rsidRDefault="00FE0DB8" w:rsidP="00021E68">
            <w:pPr>
              <w:numPr>
                <w:ilvl w:val="0"/>
                <w:numId w:val="2"/>
              </w:numPr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sz w:val="24"/>
              </w:rPr>
              <w:t>现况总结</w:t>
            </w:r>
          </w:p>
          <w:p w:rsidR="00FE0DB8" w:rsidRDefault="00FE0DB8" w:rsidP="00021E68">
            <w:pPr>
              <w:numPr>
                <w:ilvl w:val="0"/>
                <w:numId w:val="2"/>
              </w:numPr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sz w:val="24"/>
              </w:rPr>
              <w:t>历史趋势</w:t>
            </w:r>
          </w:p>
          <w:p w:rsidR="00FE0DB8" w:rsidRDefault="00FE0DB8" w:rsidP="00021E68">
            <w:pPr>
              <w:numPr>
                <w:ilvl w:val="0"/>
                <w:numId w:val="2"/>
              </w:numPr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sz w:val="24"/>
              </w:rPr>
              <w:t>循证医学、循证实践</w:t>
            </w:r>
          </w:p>
          <w:p w:rsidR="00FE0DB8" w:rsidRDefault="00FE0DB8" w:rsidP="00021E68">
            <w:pPr>
              <w:rPr>
                <w:rFonts w:cs="Calibri" w:hint="eastAsia"/>
                <w:sz w:val="24"/>
              </w:rPr>
            </w:pPr>
          </w:p>
          <w:p w:rsidR="00FE0DB8" w:rsidRDefault="00FE0DB8" w:rsidP="00021E68">
            <w:pPr>
              <w:ind w:left="420"/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sz w:val="24"/>
              </w:rPr>
              <w:t>按效应值分：</w:t>
            </w:r>
          </w:p>
          <w:p w:rsidR="00FE0DB8" w:rsidRDefault="00FE0DB8" w:rsidP="00021E68">
            <w:pPr>
              <w:numPr>
                <w:ilvl w:val="0"/>
                <w:numId w:val="2"/>
              </w:numPr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sz w:val="24"/>
              </w:rPr>
              <w:t>相关研究</w:t>
            </w:r>
          </w:p>
          <w:p w:rsidR="00FE0DB8" w:rsidRDefault="00FE0DB8" w:rsidP="00021E68">
            <w:pPr>
              <w:numPr>
                <w:ilvl w:val="0"/>
                <w:numId w:val="2"/>
              </w:numPr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sz w:val="24"/>
              </w:rPr>
              <w:t>实验研究</w:t>
            </w:r>
          </w:p>
          <w:p w:rsidR="00FE0DB8" w:rsidRDefault="00FE0DB8" w:rsidP="00021E68">
            <w:pPr>
              <w:numPr>
                <w:ilvl w:val="0"/>
                <w:numId w:val="2"/>
              </w:numPr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sz w:val="24"/>
              </w:rPr>
              <w:t>多变量研究</w:t>
            </w:r>
          </w:p>
          <w:p w:rsidR="00FE0DB8" w:rsidRDefault="00FE0DB8" w:rsidP="00021E68">
            <w:pPr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sz w:val="24"/>
              </w:rPr>
              <w:t xml:space="preserve"> </w:t>
            </w:r>
          </w:p>
          <w:p w:rsidR="00FE0DB8" w:rsidRDefault="00FE0DB8" w:rsidP="00021E68">
            <w:pPr>
              <w:rPr>
                <w:rFonts w:cs="Calibri" w:hint="eastAsia"/>
                <w:b/>
                <w:sz w:val="28"/>
                <w:szCs w:val="28"/>
              </w:rPr>
            </w:pPr>
            <w:r>
              <w:rPr>
                <w:rFonts w:cs="Calibri" w:hint="eastAsia"/>
                <w:b/>
                <w:sz w:val="28"/>
                <w:szCs w:val="28"/>
              </w:rPr>
              <w:t xml:space="preserve">2. </w:t>
            </w:r>
            <w:r>
              <w:rPr>
                <w:rFonts w:cs="Calibri" w:hint="eastAsia"/>
                <w:b/>
                <w:sz w:val="28"/>
                <w:szCs w:val="28"/>
              </w:rPr>
              <w:t>元分析的研究问题设置</w:t>
            </w:r>
          </w:p>
          <w:p w:rsidR="00FE0DB8" w:rsidRDefault="00FE0DB8" w:rsidP="00021E68">
            <w:pPr>
              <w:numPr>
                <w:ilvl w:val="0"/>
                <w:numId w:val="3"/>
              </w:numPr>
              <w:rPr>
                <w:rFonts w:cs="Calibri" w:hint="eastAsia"/>
                <w:lang w:eastAsia="zh-CN"/>
              </w:rPr>
            </w:pPr>
            <w:r>
              <w:rPr>
                <w:rFonts w:cs="Calibri" w:hint="eastAsia"/>
                <w:sz w:val="24"/>
                <w:lang w:eastAsia="zh-CN"/>
              </w:rPr>
              <w:t>实验效应的真实值是多少</w:t>
            </w:r>
          </w:p>
          <w:p w:rsidR="00FE0DB8" w:rsidRDefault="00FE0DB8" w:rsidP="00021E68">
            <w:pPr>
              <w:numPr>
                <w:ilvl w:val="0"/>
                <w:numId w:val="3"/>
              </w:numPr>
              <w:rPr>
                <w:rFonts w:cs="Calibri" w:hint="eastAsia"/>
                <w:lang w:eastAsia="zh-CN"/>
              </w:rPr>
            </w:pPr>
            <w:r>
              <w:rPr>
                <w:rFonts w:cs="Calibri" w:hint="eastAsia"/>
                <w:lang w:eastAsia="zh-CN"/>
              </w:rPr>
              <w:t>调节变量有哪些，调节效应有多大</w:t>
            </w:r>
          </w:p>
          <w:p w:rsidR="00FE0DB8" w:rsidRDefault="00FE0DB8" w:rsidP="00021E68">
            <w:pPr>
              <w:numPr>
                <w:ilvl w:val="0"/>
                <w:numId w:val="3"/>
              </w:numPr>
              <w:rPr>
                <w:rFonts w:cs="Calibri" w:hint="eastAsia"/>
                <w:lang w:eastAsia="zh-CN"/>
              </w:rPr>
            </w:pPr>
            <w:r>
              <w:rPr>
                <w:rFonts w:cs="Calibri" w:hint="eastAsia"/>
                <w:lang w:eastAsia="zh-CN"/>
              </w:rPr>
              <w:t>研究问题设置的其它考虑（重要性、问题脉络、杂志态度、学校政策）</w:t>
            </w:r>
          </w:p>
          <w:p w:rsidR="00FE0DB8" w:rsidRDefault="00FE0DB8" w:rsidP="00021E68">
            <w:pPr>
              <w:rPr>
                <w:rFonts w:cs="Calibri" w:hint="eastAsia"/>
                <w:sz w:val="24"/>
                <w:lang w:eastAsia="zh-CN"/>
              </w:rPr>
            </w:pPr>
          </w:p>
          <w:p w:rsidR="00FE0DB8" w:rsidRDefault="00FE0DB8" w:rsidP="00021E68">
            <w:pPr>
              <w:rPr>
                <w:rFonts w:cs="Calibri" w:hint="eastAsia"/>
                <w:b/>
                <w:sz w:val="28"/>
                <w:szCs w:val="28"/>
              </w:rPr>
            </w:pPr>
            <w:r>
              <w:rPr>
                <w:rFonts w:cs="Calibri" w:hint="eastAsia"/>
                <w:b/>
                <w:sz w:val="28"/>
                <w:szCs w:val="28"/>
              </w:rPr>
              <w:t xml:space="preserve">3. </w:t>
            </w:r>
            <w:r>
              <w:rPr>
                <w:rFonts w:cs="Calibri" w:hint="eastAsia"/>
                <w:b/>
                <w:sz w:val="28"/>
                <w:szCs w:val="28"/>
              </w:rPr>
              <w:t>文献检索</w:t>
            </w:r>
          </w:p>
          <w:p w:rsidR="00FE0DB8" w:rsidRDefault="00FE0DB8" w:rsidP="00021E68">
            <w:pPr>
              <w:numPr>
                <w:ilvl w:val="0"/>
                <w:numId w:val="3"/>
              </w:numPr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sz w:val="24"/>
              </w:rPr>
              <w:t>常见的</w:t>
            </w:r>
            <w:r>
              <w:rPr>
                <w:rFonts w:cs="Calibri" w:hint="eastAsia"/>
                <w:sz w:val="24"/>
              </w:rPr>
              <w:t>/</w:t>
            </w:r>
            <w:r>
              <w:rPr>
                <w:rFonts w:cs="Calibri" w:hint="eastAsia"/>
                <w:sz w:val="24"/>
              </w:rPr>
              <w:t>不常见的数据库</w:t>
            </w:r>
          </w:p>
          <w:p w:rsidR="00FE0DB8" w:rsidRDefault="00FE0DB8" w:rsidP="00021E68">
            <w:pPr>
              <w:numPr>
                <w:ilvl w:val="0"/>
                <w:numId w:val="3"/>
              </w:numPr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sz w:val="24"/>
              </w:rPr>
              <w:t>文献检索的技巧</w:t>
            </w:r>
          </w:p>
          <w:p w:rsidR="00FE0DB8" w:rsidRDefault="00FE0DB8" w:rsidP="00021E68">
            <w:pPr>
              <w:numPr>
                <w:ilvl w:val="0"/>
                <w:numId w:val="3"/>
              </w:numPr>
              <w:rPr>
                <w:rFonts w:cs="Calibri" w:hint="eastAsia"/>
                <w:sz w:val="24"/>
                <w:lang w:eastAsia="zh-CN"/>
              </w:rPr>
            </w:pPr>
            <w:r>
              <w:rPr>
                <w:rFonts w:cs="Calibri" w:hint="eastAsia"/>
                <w:sz w:val="24"/>
                <w:lang w:eastAsia="zh-CN"/>
              </w:rPr>
              <w:t>论文下载与获取的非常规途径</w:t>
            </w:r>
          </w:p>
          <w:p w:rsidR="00FE0DB8" w:rsidRDefault="00FE0DB8" w:rsidP="00021E68">
            <w:pPr>
              <w:numPr>
                <w:ilvl w:val="0"/>
                <w:numId w:val="3"/>
              </w:numPr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sz w:val="24"/>
              </w:rPr>
              <w:t>文献检索演示</w:t>
            </w:r>
          </w:p>
          <w:p w:rsidR="00FE0DB8" w:rsidRDefault="00FE0DB8" w:rsidP="00021E68">
            <w:pPr>
              <w:rPr>
                <w:rFonts w:cs="Calibri" w:hint="eastAsia"/>
                <w:sz w:val="24"/>
              </w:rPr>
            </w:pPr>
          </w:p>
          <w:p w:rsidR="00FE0DB8" w:rsidRDefault="00FE0DB8" w:rsidP="00021E68">
            <w:pPr>
              <w:rPr>
                <w:rFonts w:cs="Calibri" w:hint="eastAsia"/>
                <w:b/>
                <w:sz w:val="28"/>
                <w:szCs w:val="28"/>
              </w:rPr>
            </w:pPr>
            <w:r>
              <w:rPr>
                <w:rFonts w:cs="Calibri" w:hint="eastAsia"/>
                <w:b/>
                <w:sz w:val="28"/>
                <w:szCs w:val="28"/>
              </w:rPr>
              <w:t xml:space="preserve">4. </w:t>
            </w:r>
            <w:r>
              <w:rPr>
                <w:rFonts w:cs="Calibri" w:hint="eastAsia"/>
                <w:b/>
                <w:sz w:val="28"/>
                <w:szCs w:val="28"/>
              </w:rPr>
              <w:t>统计计算</w:t>
            </w:r>
          </w:p>
          <w:p w:rsidR="00FE0DB8" w:rsidRDefault="00FE0DB8" w:rsidP="00021E68">
            <w:pPr>
              <w:numPr>
                <w:ilvl w:val="0"/>
                <w:numId w:val="4"/>
              </w:numPr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sz w:val="24"/>
              </w:rPr>
              <w:t>效应值（</w:t>
            </w:r>
            <w:r>
              <w:rPr>
                <w:rFonts w:cs="Calibri" w:hint="eastAsia"/>
                <w:sz w:val="24"/>
              </w:rPr>
              <w:t>effect size</w:t>
            </w:r>
            <w:r>
              <w:rPr>
                <w:rFonts w:cs="Calibri" w:hint="eastAsia"/>
                <w:sz w:val="24"/>
              </w:rPr>
              <w:t>）</w:t>
            </w:r>
          </w:p>
          <w:p w:rsidR="00FE0DB8" w:rsidRDefault="00FE0DB8" w:rsidP="00021E68">
            <w:pPr>
              <w:numPr>
                <w:ilvl w:val="0"/>
                <w:numId w:val="4"/>
              </w:numPr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sz w:val="24"/>
              </w:rPr>
              <w:t>同质性</w:t>
            </w:r>
            <w:r>
              <w:rPr>
                <w:rFonts w:cs="Calibri" w:hint="eastAsia"/>
                <w:sz w:val="24"/>
              </w:rPr>
              <w:t>/</w:t>
            </w:r>
            <w:r>
              <w:rPr>
                <w:rFonts w:cs="Calibri" w:hint="eastAsia"/>
                <w:sz w:val="24"/>
              </w:rPr>
              <w:t>异质性检验（</w:t>
            </w:r>
            <w:r>
              <w:rPr>
                <w:rFonts w:cs="Calibri" w:hint="eastAsia"/>
                <w:sz w:val="24"/>
              </w:rPr>
              <w:t>homogeneity/heterogeneity test</w:t>
            </w:r>
            <w:r>
              <w:rPr>
                <w:rFonts w:cs="Calibri" w:hint="eastAsia"/>
                <w:sz w:val="24"/>
              </w:rPr>
              <w:t>）</w:t>
            </w:r>
          </w:p>
          <w:p w:rsidR="00FE0DB8" w:rsidRDefault="00FE0DB8" w:rsidP="00021E68">
            <w:pPr>
              <w:numPr>
                <w:ilvl w:val="0"/>
                <w:numId w:val="4"/>
              </w:numPr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sz w:val="24"/>
              </w:rPr>
              <w:t>固定效应</w:t>
            </w:r>
            <w:r>
              <w:rPr>
                <w:rFonts w:cs="Calibri" w:hint="eastAsia"/>
                <w:sz w:val="24"/>
              </w:rPr>
              <w:t xml:space="preserve"> Vs. </w:t>
            </w:r>
            <w:r>
              <w:rPr>
                <w:rFonts w:cs="Calibri" w:hint="eastAsia"/>
                <w:sz w:val="24"/>
              </w:rPr>
              <w:t>随机效应模型（</w:t>
            </w:r>
            <w:r>
              <w:rPr>
                <w:rFonts w:cs="Calibri" w:hint="eastAsia"/>
                <w:sz w:val="24"/>
              </w:rPr>
              <w:t>fixed- Vs. random- effect model</w:t>
            </w:r>
            <w:r>
              <w:rPr>
                <w:rFonts w:cs="Calibri" w:hint="eastAsia"/>
                <w:sz w:val="24"/>
              </w:rPr>
              <w:t>）</w:t>
            </w:r>
          </w:p>
          <w:p w:rsidR="00FE0DB8" w:rsidRDefault="00FE0DB8" w:rsidP="00021E68">
            <w:pPr>
              <w:numPr>
                <w:ilvl w:val="0"/>
                <w:numId w:val="4"/>
              </w:numPr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sz w:val="24"/>
                <w:lang w:val="fr-FR"/>
              </w:rPr>
              <w:t>调节效应分析</w:t>
            </w:r>
            <w:r>
              <w:rPr>
                <w:rFonts w:cs="Calibri" w:hint="eastAsia"/>
                <w:sz w:val="24"/>
              </w:rPr>
              <w:t>（</w:t>
            </w:r>
            <w:r>
              <w:rPr>
                <w:rFonts w:cs="Calibri" w:hint="eastAsia"/>
                <w:sz w:val="24"/>
              </w:rPr>
              <w:t>moderator effect analysis</w:t>
            </w:r>
            <w:r>
              <w:rPr>
                <w:rFonts w:cs="Calibri" w:hint="eastAsia"/>
                <w:sz w:val="24"/>
              </w:rPr>
              <w:t>）</w:t>
            </w:r>
          </w:p>
          <w:p w:rsidR="00FE0DB8" w:rsidRDefault="00FE0DB8" w:rsidP="00021E68">
            <w:pPr>
              <w:numPr>
                <w:ilvl w:val="0"/>
                <w:numId w:val="4"/>
              </w:numPr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sz w:val="24"/>
              </w:rPr>
              <w:t>出版偏倚（</w:t>
            </w:r>
            <w:r>
              <w:rPr>
                <w:rFonts w:cs="Calibri" w:hint="eastAsia"/>
                <w:sz w:val="24"/>
              </w:rPr>
              <w:t>publication bias</w:t>
            </w:r>
            <w:r>
              <w:rPr>
                <w:rFonts w:cs="Calibri" w:hint="eastAsia"/>
                <w:sz w:val="24"/>
              </w:rPr>
              <w:t>）</w:t>
            </w:r>
          </w:p>
          <w:p w:rsidR="00FE0DB8" w:rsidRDefault="00FE0DB8" w:rsidP="00021E68">
            <w:pPr>
              <w:numPr>
                <w:ilvl w:val="0"/>
                <w:numId w:val="4"/>
              </w:numPr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sz w:val="24"/>
              </w:rPr>
              <w:t>统计功效分析（</w:t>
            </w:r>
            <w:r>
              <w:rPr>
                <w:rFonts w:cs="Calibri" w:hint="eastAsia"/>
                <w:sz w:val="24"/>
              </w:rPr>
              <w:t>power analysis</w:t>
            </w:r>
            <w:r>
              <w:rPr>
                <w:rFonts w:cs="Calibri" w:hint="eastAsia"/>
                <w:sz w:val="24"/>
              </w:rPr>
              <w:t>）</w:t>
            </w:r>
          </w:p>
          <w:p w:rsidR="00FE0DB8" w:rsidRDefault="00FE0DB8" w:rsidP="00021E68">
            <w:pPr>
              <w:numPr>
                <w:ilvl w:val="0"/>
                <w:numId w:val="4"/>
              </w:numPr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sz w:val="24"/>
              </w:rPr>
              <w:t>敏感性分析（</w:t>
            </w:r>
            <w:r>
              <w:rPr>
                <w:rFonts w:cs="Calibri" w:hint="eastAsia"/>
                <w:sz w:val="24"/>
              </w:rPr>
              <w:t>sensitivity analysis</w:t>
            </w:r>
            <w:r>
              <w:rPr>
                <w:rFonts w:cs="Calibri" w:hint="eastAsia"/>
                <w:sz w:val="24"/>
              </w:rPr>
              <w:t>）</w:t>
            </w:r>
          </w:p>
          <w:p w:rsidR="00FE0DB8" w:rsidRDefault="00FE0DB8" w:rsidP="00021E68">
            <w:pPr>
              <w:rPr>
                <w:rFonts w:cs="Calibri" w:hint="eastAsia"/>
                <w:sz w:val="24"/>
              </w:rPr>
            </w:pPr>
          </w:p>
          <w:p w:rsidR="00FE0DB8" w:rsidRDefault="00FE0DB8" w:rsidP="00021E68">
            <w:pPr>
              <w:rPr>
                <w:rFonts w:cs="Calibri" w:hint="eastAsia"/>
                <w:b/>
                <w:sz w:val="28"/>
                <w:szCs w:val="28"/>
              </w:rPr>
            </w:pPr>
            <w:r>
              <w:rPr>
                <w:rFonts w:cs="Calibri" w:hint="eastAsia"/>
                <w:b/>
                <w:sz w:val="28"/>
                <w:szCs w:val="28"/>
              </w:rPr>
              <w:t xml:space="preserve">5. </w:t>
            </w:r>
            <w:r>
              <w:rPr>
                <w:rFonts w:cs="Calibri" w:hint="eastAsia"/>
                <w:b/>
                <w:sz w:val="28"/>
                <w:szCs w:val="28"/>
              </w:rPr>
              <w:t>论文结构设计</w:t>
            </w:r>
          </w:p>
          <w:p w:rsidR="00FE0DB8" w:rsidRDefault="00FE0DB8" w:rsidP="00021E68">
            <w:pPr>
              <w:numPr>
                <w:ilvl w:val="0"/>
                <w:numId w:val="3"/>
              </w:numPr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sz w:val="24"/>
              </w:rPr>
              <w:t>文献综述</w:t>
            </w:r>
          </w:p>
          <w:p w:rsidR="00FE0DB8" w:rsidRDefault="00FE0DB8" w:rsidP="00021E68">
            <w:pPr>
              <w:numPr>
                <w:ilvl w:val="0"/>
                <w:numId w:val="3"/>
              </w:numPr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sz w:val="24"/>
              </w:rPr>
              <w:t>问题陈述</w:t>
            </w:r>
          </w:p>
          <w:p w:rsidR="00FE0DB8" w:rsidRDefault="00FE0DB8" w:rsidP="00021E68">
            <w:pPr>
              <w:numPr>
                <w:ilvl w:val="0"/>
                <w:numId w:val="3"/>
              </w:numPr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sz w:val="24"/>
              </w:rPr>
              <w:lastRenderedPageBreak/>
              <w:t>研究方法</w:t>
            </w:r>
          </w:p>
          <w:p w:rsidR="00FE0DB8" w:rsidRDefault="00FE0DB8" w:rsidP="00021E68">
            <w:pPr>
              <w:numPr>
                <w:ilvl w:val="0"/>
                <w:numId w:val="3"/>
              </w:numPr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sz w:val="24"/>
              </w:rPr>
              <w:t>研究结果</w:t>
            </w:r>
          </w:p>
          <w:p w:rsidR="00FE0DB8" w:rsidRDefault="00FE0DB8" w:rsidP="00021E68">
            <w:pPr>
              <w:numPr>
                <w:ilvl w:val="0"/>
                <w:numId w:val="3"/>
              </w:numPr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sz w:val="24"/>
              </w:rPr>
              <w:t>讨论</w:t>
            </w:r>
          </w:p>
          <w:p w:rsidR="00FE0DB8" w:rsidRDefault="00FE0DB8" w:rsidP="00021E68">
            <w:pPr>
              <w:numPr>
                <w:ilvl w:val="0"/>
                <w:numId w:val="3"/>
              </w:numPr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sz w:val="24"/>
              </w:rPr>
              <w:t>结论</w:t>
            </w:r>
          </w:p>
          <w:p w:rsidR="00FE0DB8" w:rsidRDefault="00FE0DB8" w:rsidP="00021E68">
            <w:pPr>
              <w:numPr>
                <w:ilvl w:val="0"/>
                <w:numId w:val="3"/>
              </w:numPr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sz w:val="24"/>
              </w:rPr>
              <w:t>参考文献</w:t>
            </w:r>
          </w:p>
          <w:p w:rsidR="00FE0DB8" w:rsidRDefault="00FE0DB8" w:rsidP="00021E68">
            <w:pPr>
              <w:rPr>
                <w:rFonts w:cs="Calibri" w:hint="eastAsia"/>
                <w:sz w:val="24"/>
              </w:rPr>
            </w:pPr>
          </w:p>
        </w:tc>
      </w:tr>
      <w:tr w:rsidR="00FE0DB8" w:rsidTr="00021E68">
        <w:trPr>
          <w:trHeight w:val="1123"/>
        </w:trPr>
        <w:tc>
          <w:tcPr>
            <w:tcW w:w="2033" w:type="dxa"/>
            <w:vAlign w:val="center"/>
          </w:tcPr>
          <w:p w:rsidR="00FE0DB8" w:rsidRDefault="00FE0DB8" w:rsidP="00021E68">
            <w:pPr>
              <w:rPr>
                <w:rFonts w:cs="Calibri" w:hint="eastAsia"/>
                <w:b/>
                <w:sz w:val="24"/>
              </w:rPr>
            </w:pPr>
            <w:r>
              <w:rPr>
                <w:rFonts w:cs="Calibri" w:hint="eastAsia"/>
                <w:b/>
                <w:sz w:val="24"/>
              </w:rPr>
              <w:lastRenderedPageBreak/>
              <w:t>元分析编码</w:t>
            </w:r>
          </w:p>
        </w:tc>
        <w:tc>
          <w:tcPr>
            <w:tcW w:w="7749" w:type="dxa"/>
          </w:tcPr>
          <w:p w:rsidR="00FE0DB8" w:rsidRDefault="00FE0DB8" w:rsidP="00021E68">
            <w:pPr>
              <w:rPr>
                <w:rFonts w:cs="Calibri" w:hint="eastAsia"/>
                <w:b/>
                <w:sz w:val="28"/>
                <w:szCs w:val="28"/>
              </w:rPr>
            </w:pPr>
            <w:r>
              <w:rPr>
                <w:rFonts w:cs="Calibri" w:hint="eastAsia"/>
                <w:b/>
                <w:sz w:val="28"/>
                <w:szCs w:val="28"/>
              </w:rPr>
              <w:t xml:space="preserve">1. </w:t>
            </w:r>
            <w:r>
              <w:rPr>
                <w:rFonts w:cs="Calibri" w:hint="eastAsia"/>
                <w:b/>
                <w:sz w:val="28"/>
                <w:szCs w:val="28"/>
              </w:rPr>
              <w:t>原始研究（</w:t>
            </w:r>
            <w:r>
              <w:rPr>
                <w:rFonts w:cs="Calibri" w:hint="eastAsia"/>
                <w:b/>
                <w:sz w:val="28"/>
                <w:szCs w:val="28"/>
              </w:rPr>
              <w:t>primary studies</w:t>
            </w:r>
            <w:r>
              <w:rPr>
                <w:rFonts w:cs="Calibri" w:hint="eastAsia"/>
                <w:b/>
                <w:sz w:val="28"/>
                <w:szCs w:val="28"/>
              </w:rPr>
              <w:t>）基本信息表的制作</w:t>
            </w:r>
          </w:p>
          <w:p w:rsidR="00FE0DB8" w:rsidRDefault="00FE0DB8" w:rsidP="00021E68">
            <w:pPr>
              <w:numPr>
                <w:ilvl w:val="0"/>
                <w:numId w:val="3"/>
              </w:numPr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sz w:val="24"/>
              </w:rPr>
              <w:t>重要性</w:t>
            </w:r>
          </w:p>
          <w:p w:rsidR="00FE0DB8" w:rsidRDefault="00FE0DB8" w:rsidP="00021E68">
            <w:pPr>
              <w:numPr>
                <w:ilvl w:val="0"/>
                <w:numId w:val="3"/>
              </w:numPr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sz w:val="24"/>
              </w:rPr>
              <w:t>内容取舍的标准</w:t>
            </w:r>
          </w:p>
          <w:p w:rsidR="00FE0DB8" w:rsidRDefault="00FE0DB8" w:rsidP="00021E68">
            <w:pPr>
              <w:numPr>
                <w:ilvl w:val="0"/>
                <w:numId w:val="3"/>
              </w:numPr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sz w:val="24"/>
              </w:rPr>
              <w:t>制作的注意事项</w:t>
            </w:r>
          </w:p>
          <w:p w:rsidR="00FE0DB8" w:rsidRDefault="00FE0DB8" w:rsidP="00021E68">
            <w:pPr>
              <w:rPr>
                <w:rFonts w:cs="Calibri" w:hint="eastAsia"/>
                <w:sz w:val="24"/>
              </w:rPr>
            </w:pPr>
          </w:p>
          <w:p w:rsidR="00FE0DB8" w:rsidRDefault="00FE0DB8" w:rsidP="00021E68">
            <w:pPr>
              <w:rPr>
                <w:rFonts w:cs="Calibri" w:hint="eastAsia"/>
                <w:b/>
                <w:sz w:val="28"/>
                <w:szCs w:val="28"/>
              </w:rPr>
            </w:pPr>
            <w:r>
              <w:rPr>
                <w:rFonts w:cs="Calibri" w:hint="eastAsia"/>
                <w:b/>
                <w:sz w:val="28"/>
                <w:szCs w:val="28"/>
              </w:rPr>
              <w:t xml:space="preserve">2. </w:t>
            </w:r>
            <w:r>
              <w:rPr>
                <w:rFonts w:cs="Calibri" w:hint="eastAsia"/>
                <w:b/>
                <w:sz w:val="28"/>
                <w:szCs w:val="28"/>
              </w:rPr>
              <w:t>编码过程</w:t>
            </w:r>
          </w:p>
          <w:p w:rsidR="00FE0DB8" w:rsidRDefault="00FE0DB8" w:rsidP="00021E68">
            <w:pPr>
              <w:numPr>
                <w:ilvl w:val="0"/>
                <w:numId w:val="3"/>
              </w:numPr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sz w:val="24"/>
              </w:rPr>
              <w:t>编码用的辅助工具</w:t>
            </w:r>
          </w:p>
          <w:p w:rsidR="00FE0DB8" w:rsidRDefault="00FE0DB8" w:rsidP="00021E68">
            <w:pPr>
              <w:numPr>
                <w:ilvl w:val="0"/>
                <w:numId w:val="3"/>
              </w:numPr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sz w:val="24"/>
              </w:rPr>
              <w:t>编码信度</w:t>
            </w:r>
          </w:p>
          <w:p w:rsidR="00FE0DB8" w:rsidRDefault="00FE0DB8" w:rsidP="00021E68">
            <w:pPr>
              <w:numPr>
                <w:ilvl w:val="0"/>
                <w:numId w:val="3"/>
              </w:numPr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sz w:val="24"/>
              </w:rPr>
              <w:t>编码实例</w:t>
            </w:r>
          </w:p>
          <w:p w:rsidR="00FE0DB8" w:rsidRDefault="00FE0DB8" w:rsidP="00021E68">
            <w:pPr>
              <w:rPr>
                <w:rFonts w:cs="Calibri" w:hint="eastAsia"/>
                <w:sz w:val="24"/>
              </w:rPr>
            </w:pPr>
          </w:p>
          <w:p w:rsidR="00FE0DB8" w:rsidRDefault="00FE0DB8" w:rsidP="00021E68">
            <w:pPr>
              <w:rPr>
                <w:rFonts w:cs="Calibri" w:hint="eastAsia"/>
                <w:b/>
                <w:sz w:val="28"/>
                <w:szCs w:val="28"/>
              </w:rPr>
            </w:pPr>
            <w:r>
              <w:rPr>
                <w:rFonts w:cs="Calibri" w:hint="eastAsia"/>
                <w:b/>
                <w:sz w:val="28"/>
                <w:szCs w:val="28"/>
              </w:rPr>
              <w:t xml:space="preserve">3. </w:t>
            </w:r>
            <w:r>
              <w:rPr>
                <w:rFonts w:cs="Calibri" w:hint="eastAsia"/>
                <w:b/>
                <w:sz w:val="28"/>
                <w:szCs w:val="28"/>
              </w:rPr>
              <w:t>文献质量评估</w:t>
            </w:r>
          </w:p>
          <w:p w:rsidR="00FE0DB8" w:rsidRDefault="00FE0DB8" w:rsidP="00021E68">
            <w:pPr>
              <w:numPr>
                <w:ilvl w:val="0"/>
                <w:numId w:val="3"/>
              </w:numPr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sz w:val="24"/>
              </w:rPr>
              <w:t>对照实验的质量评估</w:t>
            </w:r>
          </w:p>
          <w:p w:rsidR="00FE0DB8" w:rsidRDefault="00FE0DB8" w:rsidP="00021E68">
            <w:pPr>
              <w:numPr>
                <w:ilvl w:val="0"/>
                <w:numId w:val="3"/>
              </w:numPr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sz w:val="24"/>
              </w:rPr>
              <w:t>调查研究的自评评估</w:t>
            </w:r>
          </w:p>
          <w:p w:rsidR="00FE0DB8" w:rsidRDefault="00FE0DB8" w:rsidP="00021E68">
            <w:pPr>
              <w:numPr>
                <w:ilvl w:val="0"/>
                <w:numId w:val="3"/>
              </w:numPr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sz w:val="24"/>
              </w:rPr>
              <w:t>质量评估的一般考虑</w:t>
            </w:r>
          </w:p>
          <w:p w:rsidR="00FE0DB8" w:rsidRDefault="00FE0DB8" w:rsidP="00021E68">
            <w:pPr>
              <w:numPr>
                <w:ilvl w:val="0"/>
                <w:numId w:val="3"/>
              </w:numPr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sz w:val="24"/>
              </w:rPr>
              <w:t>质量评估的量表</w:t>
            </w:r>
          </w:p>
          <w:p w:rsidR="00FE0DB8" w:rsidRDefault="00FE0DB8" w:rsidP="00021E68">
            <w:pPr>
              <w:rPr>
                <w:rFonts w:cs="Calibri" w:hint="eastAsia"/>
                <w:sz w:val="24"/>
              </w:rPr>
            </w:pPr>
          </w:p>
        </w:tc>
      </w:tr>
      <w:tr w:rsidR="00FE0DB8" w:rsidTr="00021E68">
        <w:trPr>
          <w:trHeight w:val="1123"/>
        </w:trPr>
        <w:tc>
          <w:tcPr>
            <w:tcW w:w="2033" w:type="dxa"/>
            <w:vAlign w:val="center"/>
          </w:tcPr>
          <w:p w:rsidR="00FE0DB8" w:rsidRDefault="00FE0DB8" w:rsidP="00021E68">
            <w:pPr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b/>
                <w:sz w:val="24"/>
              </w:rPr>
              <w:t>论文写作</w:t>
            </w:r>
          </w:p>
        </w:tc>
        <w:tc>
          <w:tcPr>
            <w:tcW w:w="7749" w:type="dxa"/>
          </w:tcPr>
          <w:p w:rsidR="00FE0DB8" w:rsidRDefault="00FE0DB8" w:rsidP="00021E68">
            <w:pPr>
              <w:rPr>
                <w:rFonts w:cs="Calibri" w:hint="eastAsia"/>
                <w:b/>
                <w:sz w:val="28"/>
                <w:szCs w:val="28"/>
              </w:rPr>
            </w:pPr>
            <w:r>
              <w:rPr>
                <w:rFonts w:cs="Calibri" w:hint="eastAsia"/>
                <w:b/>
                <w:sz w:val="28"/>
                <w:szCs w:val="28"/>
              </w:rPr>
              <w:t xml:space="preserve">1. </w:t>
            </w:r>
            <w:r>
              <w:rPr>
                <w:rFonts w:cs="Calibri" w:hint="eastAsia"/>
                <w:b/>
                <w:sz w:val="28"/>
                <w:szCs w:val="28"/>
              </w:rPr>
              <w:t>论文的谋篇布局</w:t>
            </w:r>
          </w:p>
          <w:p w:rsidR="00FE0DB8" w:rsidRDefault="00FE0DB8" w:rsidP="00021E68">
            <w:pPr>
              <w:numPr>
                <w:ilvl w:val="0"/>
                <w:numId w:val="5"/>
              </w:numPr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sz w:val="24"/>
              </w:rPr>
              <w:t>论文的内在逻辑</w:t>
            </w:r>
          </w:p>
          <w:p w:rsidR="00FE0DB8" w:rsidRDefault="00FE0DB8" w:rsidP="00021E68">
            <w:pPr>
              <w:numPr>
                <w:ilvl w:val="0"/>
                <w:numId w:val="5"/>
              </w:numPr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sz w:val="24"/>
              </w:rPr>
              <w:t>亮点（</w:t>
            </w:r>
            <w:r>
              <w:rPr>
                <w:rFonts w:cs="Calibri" w:hint="eastAsia"/>
                <w:sz w:val="24"/>
              </w:rPr>
              <w:t>take-home message</w:t>
            </w:r>
            <w:r>
              <w:rPr>
                <w:rFonts w:cs="Calibri" w:hint="eastAsia"/>
                <w:sz w:val="24"/>
              </w:rPr>
              <w:t>）的设计</w:t>
            </w:r>
          </w:p>
          <w:p w:rsidR="00FE0DB8" w:rsidRDefault="00FE0DB8" w:rsidP="00021E68">
            <w:pPr>
              <w:numPr>
                <w:ilvl w:val="0"/>
                <w:numId w:val="6"/>
              </w:numPr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sz w:val="24"/>
              </w:rPr>
              <w:t>文献不一致</w:t>
            </w:r>
          </w:p>
          <w:p w:rsidR="00FE0DB8" w:rsidRDefault="00FE0DB8" w:rsidP="00021E68">
            <w:pPr>
              <w:numPr>
                <w:ilvl w:val="0"/>
                <w:numId w:val="6"/>
              </w:numPr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sz w:val="24"/>
              </w:rPr>
              <w:t>可能的调节变量</w:t>
            </w:r>
          </w:p>
          <w:p w:rsidR="00FE0DB8" w:rsidRDefault="00FE0DB8" w:rsidP="00021E68">
            <w:pPr>
              <w:numPr>
                <w:ilvl w:val="0"/>
                <w:numId w:val="6"/>
              </w:numPr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sz w:val="24"/>
              </w:rPr>
              <w:t>理论框架的设立</w:t>
            </w:r>
          </w:p>
          <w:p w:rsidR="00FE0DB8" w:rsidRDefault="00FE0DB8" w:rsidP="00021E68">
            <w:pPr>
              <w:numPr>
                <w:ilvl w:val="0"/>
                <w:numId w:val="5"/>
              </w:numPr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sz w:val="24"/>
              </w:rPr>
              <w:t>表格的制作</w:t>
            </w:r>
          </w:p>
          <w:p w:rsidR="00FE0DB8" w:rsidRDefault="00FE0DB8" w:rsidP="00021E68">
            <w:pPr>
              <w:numPr>
                <w:ilvl w:val="0"/>
                <w:numId w:val="5"/>
              </w:numPr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sz w:val="24"/>
              </w:rPr>
              <w:t>森林图的制作</w:t>
            </w:r>
          </w:p>
          <w:p w:rsidR="00FE0DB8" w:rsidRDefault="00FE0DB8" w:rsidP="00021E68">
            <w:pPr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noProof/>
                <w:sz w:val="24"/>
                <w:lang w:eastAsia="zh-CN"/>
              </w:rPr>
              <w:lastRenderedPageBreak/>
              <w:drawing>
                <wp:inline distT="0" distB="0" distL="0" distR="0">
                  <wp:extent cx="4124325" cy="1685925"/>
                  <wp:effectExtent l="0" t="0" r="9525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432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0DB8" w:rsidRDefault="00FE0DB8" w:rsidP="00021E68">
            <w:pPr>
              <w:numPr>
                <w:ilvl w:val="0"/>
                <w:numId w:val="5"/>
              </w:numPr>
              <w:rPr>
                <w:rFonts w:cs="Calibri" w:hint="eastAsia"/>
                <w:sz w:val="24"/>
                <w:lang w:eastAsia="zh-CN"/>
              </w:rPr>
            </w:pPr>
            <w:r>
              <w:rPr>
                <w:rFonts w:cs="Calibri" w:hint="eastAsia"/>
                <w:sz w:val="24"/>
                <w:lang w:eastAsia="zh-CN"/>
              </w:rPr>
              <w:t>杂志</w:t>
            </w:r>
            <w:r>
              <w:rPr>
                <w:rFonts w:cs="Calibri" w:hint="eastAsia"/>
                <w:sz w:val="24"/>
                <w:lang w:eastAsia="zh-CN"/>
              </w:rPr>
              <w:t>/</w:t>
            </w:r>
            <w:r>
              <w:rPr>
                <w:rFonts w:cs="Calibri" w:hint="eastAsia"/>
                <w:sz w:val="24"/>
                <w:lang w:eastAsia="zh-CN"/>
              </w:rPr>
              <w:t>学校政策的约束与考虑</w:t>
            </w:r>
          </w:p>
          <w:p w:rsidR="00FE0DB8" w:rsidRDefault="00FE0DB8" w:rsidP="00021E68">
            <w:pPr>
              <w:rPr>
                <w:rFonts w:cs="Calibri" w:hint="eastAsia"/>
                <w:sz w:val="24"/>
                <w:lang w:eastAsia="zh-CN"/>
              </w:rPr>
            </w:pPr>
          </w:p>
          <w:p w:rsidR="00FE0DB8" w:rsidRDefault="00FE0DB8" w:rsidP="00021E68">
            <w:pPr>
              <w:rPr>
                <w:rFonts w:cs="Calibri" w:hint="eastAsia"/>
                <w:b/>
                <w:sz w:val="28"/>
                <w:szCs w:val="28"/>
              </w:rPr>
            </w:pPr>
            <w:r>
              <w:rPr>
                <w:rFonts w:cs="Calibri" w:hint="eastAsia"/>
                <w:b/>
                <w:sz w:val="28"/>
                <w:szCs w:val="28"/>
              </w:rPr>
              <w:t xml:space="preserve">2. </w:t>
            </w:r>
            <w:r>
              <w:rPr>
                <w:rFonts w:cs="Calibri" w:hint="eastAsia"/>
                <w:b/>
                <w:sz w:val="28"/>
                <w:szCs w:val="28"/>
              </w:rPr>
              <w:t>论文投稿</w:t>
            </w:r>
          </w:p>
          <w:p w:rsidR="00FE0DB8" w:rsidRDefault="00FE0DB8" w:rsidP="00021E68">
            <w:pPr>
              <w:numPr>
                <w:ilvl w:val="0"/>
                <w:numId w:val="7"/>
              </w:numPr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sz w:val="24"/>
              </w:rPr>
              <w:t>语言问题及其解决</w:t>
            </w:r>
          </w:p>
          <w:p w:rsidR="00FE0DB8" w:rsidRDefault="00FE0DB8" w:rsidP="00021E68">
            <w:pPr>
              <w:numPr>
                <w:ilvl w:val="0"/>
                <w:numId w:val="7"/>
              </w:numPr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sz w:val="24"/>
              </w:rPr>
              <w:t>刊物选择的原则</w:t>
            </w:r>
          </w:p>
          <w:p w:rsidR="00FE0DB8" w:rsidRDefault="00FE0DB8" w:rsidP="00021E68">
            <w:pPr>
              <w:numPr>
                <w:ilvl w:val="0"/>
                <w:numId w:val="7"/>
              </w:numPr>
              <w:rPr>
                <w:rFonts w:cs="Calibri" w:hint="eastAsia"/>
                <w:sz w:val="24"/>
              </w:rPr>
            </w:pPr>
            <w:r>
              <w:rPr>
                <w:rFonts w:cs="Calibri"/>
                <w:sz w:val="24"/>
              </w:rPr>
              <w:t>C</w:t>
            </w:r>
            <w:r>
              <w:rPr>
                <w:rFonts w:cs="Calibri" w:hint="eastAsia"/>
                <w:sz w:val="24"/>
              </w:rPr>
              <w:t>over letter</w:t>
            </w:r>
            <w:r>
              <w:rPr>
                <w:rFonts w:cs="Calibri" w:hint="eastAsia"/>
                <w:sz w:val="24"/>
              </w:rPr>
              <w:t>的写作</w:t>
            </w:r>
          </w:p>
          <w:p w:rsidR="00FE0DB8" w:rsidRDefault="00FE0DB8" w:rsidP="00021E68">
            <w:pPr>
              <w:numPr>
                <w:ilvl w:val="0"/>
                <w:numId w:val="7"/>
              </w:numPr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sz w:val="24"/>
              </w:rPr>
              <w:t>审稿意见的回复</w:t>
            </w:r>
          </w:p>
          <w:p w:rsidR="00FE0DB8" w:rsidRDefault="00FE0DB8" w:rsidP="00021E68">
            <w:pPr>
              <w:rPr>
                <w:rFonts w:cs="Calibri" w:hint="eastAsia"/>
                <w:sz w:val="24"/>
              </w:rPr>
            </w:pPr>
          </w:p>
        </w:tc>
      </w:tr>
      <w:tr w:rsidR="00FE0DB8" w:rsidTr="00021E68">
        <w:trPr>
          <w:trHeight w:val="1123"/>
        </w:trPr>
        <w:tc>
          <w:tcPr>
            <w:tcW w:w="2033" w:type="dxa"/>
            <w:vAlign w:val="center"/>
          </w:tcPr>
          <w:p w:rsidR="00FE0DB8" w:rsidRDefault="00FE0DB8" w:rsidP="00021E68">
            <w:pPr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b/>
                <w:bCs/>
                <w:sz w:val="24"/>
              </w:rPr>
              <w:lastRenderedPageBreak/>
              <w:t>软件使用</w:t>
            </w:r>
          </w:p>
        </w:tc>
        <w:tc>
          <w:tcPr>
            <w:tcW w:w="7749" w:type="dxa"/>
          </w:tcPr>
          <w:p w:rsidR="00FE0DB8" w:rsidRDefault="00FE0DB8" w:rsidP="00021E68">
            <w:pPr>
              <w:rPr>
                <w:rFonts w:cs="Calibri" w:hint="eastAsia"/>
                <w:b/>
                <w:sz w:val="28"/>
                <w:szCs w:val="28"/>
              </w:rPr>
            </w:pPr>
            <w:r>
              <w:rPr>
                <w:rFonts w:cs="Calibri" w:hint="eastAsia"/>
                <w:b/>
                <w:sz w:val="28"/>
                <w:szCs w:val="28"/>
              </w:rPr>
              <w:t>1. Comprehensive Meta Analysis</w:t>
            </w:r>
            <w:r>
              <w:rPr>
                <w:rFonts w:cs="Calibri" w:hint="eastAsia"/>
                <w:b/>
                <w:sz w:val="28"/>
                <w:szCs w:val="28"/>
              </w:rPr>
              <w:t>的使用</w:t>
            </w:r>
          </w:p>
          <w:p w:rsidR="00FE0DB8" w:rsidRDefault="00FE0DB8" w:rsidP="00021E68">
            <w:pPr>
              <w:numPr>
                <w:ilvl w:val="0"/>
                <w:numId w:val="8"/>
              </w:numPr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sz w:val="24"/>
              </w:rPr>
              <w:t>软件介绍</w:t>
            </w:r>
          </w:p>
          <w:p w:rsidR="00FE0DB8" w:rsidRDefault="00FE0DB8" w:rsidP="00021E68">
            <w:pPr>
              <w:numPr>
                <w:ilvl w:val="0"/>
                <w:numId w:val="8"/>
              </w:numPr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sz w:val="24"/>
              </w:rPr>
              <w:t>软件试用</w:t>
            </w:r>
          </w:p>
          <w:p w:rsidR="00FE0DB8" w:rsidRDefault="00FE0DB8" w:rsidP="00021E68">
            <w:pPr>
              <w:numPr>
                <w:ilvl w:val="0"/>
                <w:numId w:val="8"/>
              </w:numPr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sz w:val="24"/>
              </w:rPr>
              <w:t>计算实例</w:t>
            </w:r>
          </w:p>
          <w:p w:rsidR="00FE0DB8" w:rsidRDefault="00FE0DB8" w:rsidP="00021E68">
            <w:pPr>
              <w:rPr>
                <w:rFonts w:cs="Calibri" w:hint="eastAsia"/>
                <w:sz w:val="24"/>
              </w:rPr>
            </w:pPr>
          </w:p>
          <w:p w:rsidR="00FE0DB8" w:rsidRDefault="00FE0DB8" w:rsidP="00021E68">
            <w:pPr>
              <w:rPr>
                <w:rFonts w:cs="Calibri" w:hint="eastAsia"/>
                <w:b/>
                <w:sz w:val="28"/>
                <w:szCs w:val="28"/>
              </w:rPr>
            </w:pPr>
            <w:r>
              <w:rPr>
                <w:rFonts w:cs="Calibri" w:hint="eastAsia"/>
                <w:b/>
                <w:sz w:val="28"/>
                <w:szCs w:val="28"/>
              </w:rPr>
              <w:t>2. R</w:t>
            </w:r>
            <w:r>
              <w:rPr>
                <w:rFonts w:cs="Calibri" w:hint="eastAsia"/>
                <w:b/>
                <w:sz w:val="28"/>
                <w:szCs w:val="28"/>
              </w:rPr>
              <w:t>在元分析中常见应用</w:t>
            </w:r>
          </w:p>
          <w:p w:rsidR="00FE0DB8" w:rsidRDefault="00FE0DB8" w:rsidP="00021E68">
            <w:pPr>
              <w:numPr>
                <w:ilvl w:val="0"/>
                <w:numId w:val="9"/>
              </w:numPr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sz w:val="24"/>
              </w:rPr>
              <w:t>R</w:t>
            </w:r>
            <w:r>
              <w:rPr>
                <w:rFonts w:cs="Calibri" w:hint="eastAsia"/>
                <w:sz w:val="24"/>
              </w:rPr>
              <w:t>介绍</w:t>
            </w:r>
          </w:p>
          <w:p w:rsidR="00FE0DB8" w:rsidRDefault="00FE0DB8" w:rsidP="00021E68">
            <w:pPr>
              <w:numPr>
                <w:ilvl w:val="0"/>
                <w:numId w:val="9"/>
              </w:numPr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sz w:val="24"/>
                <w:lang w:eastAsia="zh-CN"/>
              </w:rPr>
              <w:t>Metafor</w:t>
            </w:r>
            <w:r>
              <w:rPr>
                <w:rFonts w:cs="Calibri" w:hint="eastAsia"/>
                <w:sz w:val="24"/>
                <w:lang w:eastAsia="zh-CN"/>
              </w:rPr>
              <w:t>介绍</w:t>
            </w:r>
          </w:p>
          <w:p w:rsidR="00FE0DB8" w:rsidRDefault="00FE0DB8" w:rsidP="00021E68">
            <w:pPr>
              <w:numPr>
                <w:ilvl w:val="0"/>
                <w:numId w:val="9"/>
              </w:numPr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sz w:val="24"/>
              </w:rPr>
              <w:t>计算实例</w:t>
            </w:r>
          </w:p>
          <w:p w:rsidR="00FE0DB8" w:rsidRDefault="00FE0DB8" w:rsidP="00021E68">
            <w:pPr>
              <w:rPr>
                <w:rFonts w:cs="Calibri" w:hint="eastAsia"/>
                <w:sz w:val="24"/>
              </w:rPr>
            </w:pPr>
          </w:p>
          <w:p w:rsidR="00FE0DB8" w:rsidRDefault="00FE0DB8" w:rsidP="00021E68">
            <w:pPr>
              <w:rPr>
                <w:rFonts w:cs="Calibri" w:hint="eastAsia"/>
                <w:b/>
                <w:sz w:val="28"/>
                <w:szCs w:val="28"/>
                <w:lang w:eastAsia="zh-CN"/>
              </w:rPr>
            </w:pPr>
            <w:r>
              <w:rPr>
                <w:rFonts w:cs="Calibri" w:hint="eastAsia"/>
                <w:b/>
                <w:sz w:val="28"/>
                <w:szCs w:val="28"/>
                <w:lang w:eastAsia="zh-CN"/>
              </w:rPr>
              <w:t xml:space="preserve">3. </w:t>
            </w:r>
            <w:r>
              <w:rPr>
                <w:rFonts w:cs="Calibri" w:hint="eastAsia"/>
                <w:b/>
                <w:sz w:val="28"/>
                <w:szCs w:val="28"/>
                <w:lang w:eastAsia="zh-CN"/>
              </w:rPr>
              <w:t>元分析论文中描述软件使用的注意事项</w:t>
            </w:r>
          </w:p>
          <w:p w:rsidR="00FE0DB8" w:rsidRDefault="00FE0DB8" w:rsidP="00021E68">
            <w:pPr>
              <w:numPr>
                <w:ilvl w:val="0"/>
                <w:numId w:val="10"/>
              </w:numPr>
              <w:rPr>
                <w:rFonts w:cs="Calibri" w:hint="eastAsia"/>
                <w:sz w:val="24"/>
                <w:lang w:eastAsia="zh-CN"/>
              </w:rPr>
            </w:pPr>
            <w:r>
              <w:rPr>
                <w:rFonts w:cs="Calibri" w:hint="eastAsia"/>
                <w:sz w:val="24"/>
                <w:lang w:eastAsia="zh-CN"/>
              </w:rPr>
              <w:t>软件购买、使用、引用问题</w:t>
            </w:r>
          </w:p>
          <w:p w:rsidR="00FE0DB8" w:rsidRDefault="00FE0DB8" w:rsidP="00021E68">
            <w:pPr>
              <w:numPr>
                <w:ilvl w:val="0"/>
                <w:numId w:val="10"/>
              </w:numPr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sz w:val="24"/>
              </w:rPr>
              <w:t>软件的知识产权风险</w:t>
            </w:r>
          </w:p>
          <w:p w:rsidR="00FE0DB8" w:rsidRDefault="00FE0DB8" w:rsidP="00021E68">
            <w:pPr>
              <w:numPr>
                <w:ilvl w:val="0"/>
                <w:numId w:val="10"/>
              </w:numPr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sz w:val="24"/>
              </w:rPr>
              <w:t>论文中的正确描述</w:t>
            </w:r>
          </w:p>
          <w:p w:rsidR="00FE0DB8" w:rsidRDefault="00FE0DB8" w:rsidP="00021E68">
            <w:pPr>
              <w:rPr>
                <w:rFonts w:cs="Calibri" w:hint="eastAsia"/>
                <w:sz w:val="24"/>
              </w:rPr>
            </w:pPr>
          </w:p>
        </w:tc>
      </w:tr>
      <w:tr w:rsidR="00FE0DB8" w:rsidTr="00021E68">
        <w:trPr>
          <w:trHeight w:val="859"/>
        </w:trPr>
        <w:tc>
          <w:tcPr>
            <w:tcW w:w="2033" w:type="dxa"/>
            <w:vAlign w:val="center"/>
          </w:tcPr>
          <w:p w:rsidR="00FE0DB8" w:rsidRDefault="00FE0DB8" w:rsidP="00021E68">
            <w:pPr>
              <w:rPr>
                <w:rFonts w:cs="Calibri"/>
                <w:sz w:val="24"/>
              </w:rPr>
            </w:pPr>
            <w:r>
              <w:rPr>
                <w:rFonts w:cs="Calibri"/>
                <w:b/>
                <w:bCs/>
                <w:sz w:val="24"/>
              </w:rPr>
              <w:t>元分析</w:t>
            </w:r>
            <w:r>
              <w:rPr>
                <w:rFonts w:cs="Calibri" w:hint="eastAsia"/>
                <w:b/>
                <w:bCs/>
                <w:sz w:val="24"/>
              </w:rPr>
              <w:t>实例</w:t>
            </w:r>
            <w:r>
              <w:rPr>
                <w:rFonts w:cs="Calibri"/>
                <w:b/>
                <w:bCs/>
                <w:sz w:val="24"/>
              </w:rPr>
              <w:t>I</w:t>
            </w:r>
          </w:p>
        </w:tc>
        <w:tc>
          <w:tcPr>
            <w:tcW w:w="7749" w:type="dxa"/>
          </w:tcPr>
          <w:p w:rsidR="00FE0DB8" w:rsidRDefault="00FE0DB8" w:rsidP="00021E68">
            <w:pPr>
              <w:rPr>
                <w:rFonts w:cs="Calibri" w:hint="eastAsia"/>
                <w:b/>
                <w:sz w:val="28"/>
                <w:szCs w:val="28"/>
              </w:rPr>
            </w:pPr>
            <w:r>
              <w:rPr>
                <w:rFonts w:cs="Calibri" w:hint="eastAsia"/>
                <w:b/>
                <w:sz w:val="28"/>
                <w:szCs w:val="28"/>
              </w:rPr>
              <w:t>相关研究的元分析</w:t>
            </w:r>
          </w:p>
          <w:p w:rsidR="00FE0DB8" w:rsidRDefault="00FE0DB8" w:rsidP="00021E68">
            <w:pPr>
              <w:numPr>
                <w:ilvl w:val="0"/>
                <w:numId w:val="11"/>
              </w:numPr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sz w:val="24"/>
              </w:rPr>
              <w:t>研究问题</w:t>
            </w:r>
          </w:p>
          <w:p w:rsidR="00FE0DB8" w:rsidRDefault="00FE0DB8" w:rsidP="00021E68">
            <w:pPr>
              <w:numPr>
                <w:ilvl w:val="0"/>
                <w:numId w:val="11"/>
              </w:numPr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sz w:val="24"/>
              </w:rPr>
              <w:t>编码过程</w:t>
            </w:r>
          </w:p>
          <w:p w:rsidR="00FE0DB8" w:rsidRDefault="00FE0DB8" w:rsidP="00021E68">
            <w:pPr>
              <w:numPr>
                <w:ilvl w:val="0"/>
                <w:numId w:val="11"/>
              </w:numPr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sz w:val="24"/>
              </w:rPr>
              <w:t>计算过程</w:t>
            </w:r>
          </w:p>
          <w:p w:rsidR="00FE0DB8" w:rsidRDefault="00FE0DB8" w:rsidP="00021E68">
            <w:pPr>
              <w:numPr>
                <w:ilvl w:val="0"/>
                <w:numId w:val="11"/>
              </w:numPr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sz w:val="24"/>
              </w:rPr>
              <w:lastRenderedPageBreak/>
              <w:t>论文写作过程</w:t>
            </w:r>
          </w:p>
          <w:p w:rsidR="00FE0DB8" w:rsidRDefault="00FE0DB8" w:rsidP="00021E68">
            <w:pPr>
              <w:numPr>
                <w:ilvl w:val="0"/>
                <w:numId w:val="11"/>
              </w:numPr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sz w:val="24"/>
              </w:rPr>
              <w:t>论文投稿经验</w:t>
            </w:r>
          </w:p>
        </w:tc>
      </w:tr>
      <w:tr w:rsidR="00FE0DB8" w:rsidTr="00021E68">
        <w:trPr>
          <w:trHeight w:val="1248"/>
        </w:trPr>
        <w:tc>
          <w:tcPr>
            <w:tcW w:w="2033" w:type="dxa"/>
            <w:vAlign w:val="center"/>
          </w:tcPr>
          <w:p w:rsidR="00FE0DB8" w:rsidRDefault="00FE0DB8" w:rsidP="00021E68">
            <w:pPr>
              <w:rPr>
                <w:rFonts w:cs="Calibri" w:hint="eastAsia"/>
                <w:sz w:val="24"/>
              </w:rPr>
            </w:pPr>
            <w:r>
              <w:rPr>
                <w:rFonts w:cs="Calibri"/>
                <w:b/>
                <w:bCs/>
                <w:sz w:val="24"/>
              </w:rPr>
              <w:lastRenderedPageBreak/>
              <w:t>元分析</w:t>
            </w:r>
            <w:r>
              <w:rPr>
                <w:rFonts w:cs="Calibri" w:hint="eastAsia"/>
                <w:b/>
                <w:bCs/>
                <w:sz w:val="24"/>
              </w:rPr>
              <w:t>实例</w:t>
            </w:r>
            <w:r>
              <w:rPr>
                <w:rFonts w:cs="Calibri"/>
                <w:b/>
                <w:bCs/>
                <w:sz w:val="24"/>
              </w:rPr>
              <w:t>I</w:t>
            </w:r>
            <w:r>
              <w:rPr>
                <w:rFonts w:cs="Calibri" w:hint="eastAsia"/>
                <w:b/>
                <w:bCs/>
                <w:sz w:val="24"/>
              </w:rPr>
              <w:t>I</w:t>
            </w:r>
          </w:p>
        </w:tc>
        <w:tc>
          <w:tcPr>
            <w:tcW w:w="7749" w:type="dxa"/>
          </w:tcPr>
          <w:p w:rsidR="00FE0DB8" w:rsidRDefault="00FE0DB8" w:rsidP="00021E68">
            <w:pPr>
              <w:rPr>
                <w:rFonts w:cs="Calibri" w:hint="eastAsia"/>
                <w:b/>
                <w:sz w:val="28"/>
                <w:szCs w:val="28"/>
              </w:rPr>
            </w:pPr>
            <w:r>
              <w:rPr>
                <w:rFonts w:cs="Calibri" w:hint="eastAsia"/>
                <w:b/>
                <w:sz w:val="28"/>
                <w:szCs w:val="28"/>
              </w:rPr>
              <w:t>实验研究</w:t>
            </w:r>
            <w:r>
              <w:rPr>
                <w:rFonts w:cs="Calibri" w:hint="eastAsia"/>
                <w:b/>
                <w:sz w:val="28"/>
                <w:szCs w:val="28"/>
                <w:lang w:eastAsia="zh-CN"/>
              </w:rPr>
              <w:t>（含行为实验、</w:t>
            </w:r>
            <w:r>
              <w:rPr>
                <w:rFonts w:cs="Calibri" w:hint="eastAsia"/>
                <w:b/>
                <w:sz w:val="28"/>
                <w:szCs w:val="28"/>
                <w:lang w:eastAsia="zh-CN"/>
              </w:rPr>
              <w:t>ERP</w:t>
            </w:r>
            <w:r>
              <w:rPr>
                <w:rFonts w:cs="Calibri" w:hint="eastAsia"/>
                <w:b/>
                <w:sz w:val="28"/>
                <w:szCs w:val="28"/>
                <w:lang w:eastAsia="zh-CN"/>
              </w:rPr>
              <w:t>、</w:t>
            </w:r>
            <w:r>
              <w:rPr>
                <w:rFonts w:cs="Calibri" w:hint="eastAsia"/>
                <w:b/>
                <w:sz w:val="28"/>
                <w:szCs w:val="28"/>
                <w:lang w:eastAsia="zh-CN"/>
              </w:rPr>
              <w:t>fmri</w:t>
            </w:r>
            <w:r>
              <w:rPr>
                <w:rFonts w:cs="Calibri" w:hint="eastAsia"/>
                <w:b/>
                <w:sz w:val="28"/>
                <w:szCs w:val="28"/>
                <w:lang w:eastAsia="zh-CN"/>
              </w:rPr>
              <w:t>等实验）</w:t>
            </w:r>
            <w:r>
              <w:rPr>
                <w:rFonts w:cs="Calibri" w:hint="eastAsia"/>
                <w:b/>
                <w:sz w:val="28"/>
                <w:szCs w:val="28"/>
              </w:rPr>
              <w:t>的元分析</w:t>
            </w:r>
          </w:p>
          <w:p w:rsidR="00FE0DB8" w:rsidRDefault="00FE0DB8" w:rsidP="00021E68">
            <w:pPr>
              <w:numPr>
                <w:ilvl w:val="0"/>
                <w:numId w:val="11"/>
              </w:numPr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sz w:val="24"/>
              </w:rPr>
              <w:t>研究问题</w:t>
            </w:r>
          </w:p>
          <w:p w:rsidR="00FE0DB8" w:rsidRDefault="00FE0DB8" w:rsidP="00021E68">
            <w:pPr>
              <w:numPr>
                <w:ilvl w:val="0"/>
                <w:numId w:val="11"/>
              </w:numPr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sz w:val="24"/>
              </w:rPr>
              <w:t>编码过程</w:t>
            </w:r>
          </w:p>
          <w:p w:rsidR="00FE0DB8" w:rsidRDefault="00FE0DB8" w:rsidP="00021E68">
            <w:pPr>
              <w:numPr>
                <w:ilvl w:val="0"/>
                <w:numId w:val="11"/>
              </w:numPr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sz w:val="24"/>
              </w:rPr>
              <w:t>计算过程</w:t>
            </w:r>
          </w:p>
          <w:p w:rsidR="00FE0DB8" w:rsidRDefault="00FE0DB8" w:rsidP="00021E68">
            <w:pPr>
              <w:numPr>
                <w:ilvl w:val="0"/>
                <w:numId w:val="11"/>
              </w:numPr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sz w:val="24"/>
              </w:rPr>
              <w:t>论文写作过程</w:t>
            </w:r>
          </w:p>
          <w:p w:rsidR="00FE0DB8" w:rsidRDefault="00FE0DB8" w:rsidP="00021E68">
            <w:pPr>
              <w:numPr>
                <w:ilvl w:val="0"/>
                <w:numId w:val="11"/>
              </w:numPr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sz w:val="24"/>
              </w:rPr>
              <w:t>论文投稿经验</w:t>
            </w:r>
          </w:p>
        </w:tc>
      </w:tr>
      <w:tr w:rsidR="00FE0DB8" w:rsidTr="00021E68">
        <w:trPr>
          <w:trHeight w:val="1248"/>
        </w:trPr>
        <w:tc>
          <w:tcPr>
            <w:tcW w:w="2033" w:type="dxa"/>
            <w:vAlign w:val="center"/>
          </w:tcPr>
          <w:p w:rsidR="00FE0DB8" w:rsidRDefault="00FE0DB8" w:rsidP="00021E68">
            <w:pPr>
              <w:rPr>
                <w:rFonts w:cs="Calibri"/>
                <w:b/>
                <w:bCs/>
                <w:sz w:val="24"/>
                <w:lang w:eastAsia="zh-CN"/>
              </w:rPr>
            </w:pPr>
            <w:r>
              <w:rPr>
                <w:rFonts w:cs="Calibri"/>
                <w:b/>
                <w:bCs/>
                <w:sz w:val="24"/>
              </w:rPr>
              <w:t>元分析</w:t>
            </w:r>
            <w:r>
              <w:rPr>
                <w:rFonts w:cs="Calibri" w:hint="eastAsia"/>
                <w:b/>
                <w:bCs/>
                <w:sz w:val="24"/>
              </w:rPr>
              <w:t>实例</w:t>
            </w:r>
            <w:r>
              <w:rPr>
                <w:rFonts w:cs="Calibri" w:hint="eastAsia"/>
                <w:b/>
                <w:bCs/>
                <w:sz w:val="24"/>
                <w:lang w:eastAsia="zh-CN"/>
              </w:rPr>
              <w:t>III</w:t>
            </w:r>
          </w:p>
        </w:tc>
        <w:tc>
          <w:tcPr>
            <w:tcW w:w="7749" w:type="dxa"/>
          </w:tcPr>
          <w:p w:rsidR="00FE0DB8" w:rsidRDefault="00FE0DB8" w:rsidP="00021E68">
            <w:pPr>
              <w:rPr>
                <w:rFonts w:cs="Calibri" w:hint="eastAsia"/>
                <w:b/>
                <w:sz w:val="28"/>
                <w:szCs w:val="28"/>
              </w:rPr>
            </w:pPr>
            <w:r>
              <w:rPr>
                <w:rFonts w:cs="Calibri" w:hint="eastAsia"/>
                <w:b/>
                <w:sz w:val="28"/>
                <w:szCs w:val="28"/>
              </w:rPr>
              <w:t>结构方程模型的元分析</w:t>
            </w:r>
          </w:p>
          <w:p w:rsidR="00FE0DB8" w:rsidRDefault="00FE0DB8" w:rsidP="00021E68">
            <w:pPr>
              <w:numPr>
                <w:ilvl w:val="0"/>
                <w:numId w:val="11"/>
              </w:numPr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sz w:val="24"/>
              </w:rPr>
              <w:t>研究问题</w:t>
            </w:r>
          </w:p>
          <w:p w:rsidR="00FE0DB8" w:rsidRDefault="00FE0DB8" w:rsidP="00021E68">
            <w:pPr>
              <w:numPr>
                <w:ilvl w:val="0"/>
                <w:numId w:val="11"/>
              </w:numPr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sz w:val="24"/>
              </w:rPr>
              <w:t>编码过程</w:t>
            </w:r>
          </w:p>
          <w:p w:rsidR="00FE0DB8" w:rsidRDefault="00FE0DB8" w:rsidP="00021E68">
            <w:pPr>
              <w:numPr>
                <w:ilvl w:val="0"/>
                <w:numId w:val="11"/>
              </w:numPr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sz w:val="24"/>
              </w:rPr>
              <w:t>计算过程</w:t>
            </w:r>
          </w:p>
          <w:p w:rsidR="00FE0DB8" w:rsidRDefault="00FE0DB8" w:rsidP="00021E68">
            <w:pPr>
              <w:numPr>
                <w:ilvl w:val="0"/>
                <w:numId w:val="11"/>
              </w:numPr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sz w:val="24"/>
              </w:rPr>
              <w:t>论文写作过程</w:t>
            </w:r>
          </w:p>
          <w:p w:rsidR="00FE0DB8" w:rsidRDefault="00FE0DB8" w:rsidP="00021E68">
            <w:pPr>
              <w:numPr>
                <w:ilvl w:val="0"/>
                <w:numId w:val="11"/>
              </w:numPr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sz w:val="24"/>
              </w:rPr>
              <w:t>论文投稿经验</w:t>
            </w:r>
          </w:p>
        </w:tc>
      </w:tr>
      <w:tr w:rsidR="00FE0DB8" w:rsidTr="00021E68">
        <w:trPr>
          <w:trHeight w:val="1248"/>
        </w:trPr>
        <w:tc>
          <w:tcPr>
            <w:tcW w:w="2033" w:type="dxa"/>
            <w:vAlign w:val="center"/>
          </w:tcPr>
          <w:p w:rsidR="00FE0DB8" w:rsidRDefault="00FE0DB8" w:rsidP="00021E68">
            <w:pPr>
              <w:rPr>
                <w:rFonts w:cs="Calibri"/>
                <w:b/>
                <w:bCs/>
                <w:sz w:val="24"/>
              </w:rPr>
            </w:pPr>
            <w:r>
              <w:rPr>
                <w:rFonts w:cs="Calibri"/>
                <w:b/>
                <w:bCs/>
                <w:sz w:val="24"/>
              </w:rPr>
              <w:t>元分析</w:t>
            </w:r>
            <w:r>
              <w:rPr>
                <w:rFonts w:cs="Calibri" w:hint="eastAsia"/>
                <w:b/>
                <w:bCs/>
                <w:sz w:val="24"/>
              </w:rPr>
              <w:t>实例</w:t>
            </w:r>
            <w:r>
              <w:rPr>
                <w:rFonts w:cs="Calibri"/>
                <w:b/>
                <w:bCs/>
                <w:sz w:val="24"/>
              </w:rPr>
              <w:t>I</w:t>
            </w:r>
            <w:r>
              <w:rPr>
                <w:rFonts w:cs="Calibri" w:hint="eastAsia"/>
                <w:b/>
                <w:bCs/>
                <w:sz w:val="24"/>
              </w:rPr>
              <w:t>V</w:t>
            </w:r>
          </w:p>
        </w:tc>
        <w:tc>
          <w:tcPr>
            <w:tcW w:w="7749" w:type="dxa"/>
          </w:tcPr>
          <w:p w:rsidR="00FE0DB8" w:rsidRDefault="00FE0DB8" w:rsidP="00021E68">
            <w:pPr>
              <w:rPr>
                <w:rFonts w:cs="Calibri" w:hint="eastAsia"/>
                <w:b/>
                <w:sz w:val="28"/>
                <w:szCs w:val="28"/>
              </w:rPr>
            </w:pPr>
            <w:r>
              <w:rPr>
                <w:rFonts w:cs="Calibri" w:hint="eastAsia"/>
                <w:b/>
                <w:sz w:val="28"/>
                <w:szCs w:val="28"/>
              </w:rPr>
              <w:t>关注历史变迁的元分析</w:t>
            </w:r>
          </w:p>
          <w:p w:rsidR="00FE0DB8" w:rsidRDefault="00FE0DB8" w:rsidP="00021E68">
            <w:pPr>
              <w:numPr>
                <w:ilvl w:val="0"/>
                <w:numId w:val="11"/>
              </w:numPr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sz w:val="24"/>
              </w:rPr>
              <w:t>研究问题</w:t>
            </w:r>
          </w:p>
          <w:p w:rsidR="00FE0DB8" w:rsidRDefault="00FE0DB8" w:rsidP="00021E68">
            <w:pPr>
              <w:numPr>
                <w:ilvl w:val="0"/>
                <w:numId w:val="11"/>
              </w:numPr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sz w:val="24"/>
              </w:rPr>
              <w:t>编码过程</w:t>
            </w:r>
          </w:p>
          <w:p w:rsidR="00FE0DB8" w:rsidRDefault="00FE0DB8" w:rsidP="00021E68">
            <w:pPr>
              <w:numPr>
                <w:ilvl w:val="0"/>
                <w:numId w:val="11"/>
              </w:numPr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sz w:val="24"/>
              </w:rPr>
              <w:t>计算过程</w:t>
            </w:r>
          </w:p>
          <w:p w:rsidR="00FE0DB8" w:rsidRDefault="00FE0DB8" w:rsidP="00021E68">
            <w:pPr>
              <w:numPr>
                <w:ilvl w:val="0"/>
                <w:numId w:val="11"/>
              </w:numPr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sz w:val="24"/>
              </w:rPr>
              <w:t>论文写作过程</w:t>
            </w:r>
          </w:p>
          <w:p w:rsidR="00FE0DB8" w:rsidRDefault="00FE0DB8" w:rsidP="00021E68">
            <w:pPr>
              <w:numPr>
                <w:ilvl w:val="0"/>
                <w:numId w:val="11"/>
              </w:numPr>
              <w:rPr>
                <w:rFonts w:cs="Calibri" w:hint="eastAsia"/>
                <w:sz w:val="24"/>
              </w:rPr>
            </w:pPr>
            <w:r>
              <w:rPr>
                <w:rFonts w:cs="Calibri" w:hint="eastAsia"/>
                <w:sz w:val="24"/>
              </w:rPr>
              <w:t>论文投稿经验</w:t>
            </w:r>
          </w:p>
        </w:tc>
      </w:tr>
    </w:tbl>
    <w:p w:rsidR="00FE0DB8" w:rsidRDefault="00FE0DB8" w:rsidP="00FE0DB8">
      <w:pPr>
        <w:rPr>
          <w:rFonts w:hint="eastAsia"/>
          <w:b/>
          <w:bCs/>
          <w:sz w:val="24"/>
          <w:szCs w:val="28"/>
        </w:rPr>
      </w:pPr>
    </w:p>
    <w:p w:rsidR="00FE0DB8" w:rsidRDefault="00FE0DB8" w:rsidP="00FE0DB8">
      <w:pPr>
        <w:rPr>
          <w:rFonts w:hint="eastAsia"/>
          <w:lang w:eastAsia="zh-CN"/>
        </w:rPr>
      </w:pPr>
    </w:p>
    <w:p w:rsidR="00FE0DB8" w:rsidRDefault="00FE0DB8" w:rsidP="00FE0DB8">
      <w:pPr>
        <w:rPr>
          <w:rFonts w:hint="eastAsia"/>
          <w:lang w:eastAsia="zh-CN"/>
        </w:rPr>
      </w:pPr>
    </w:p>
    <w:p w:rsidR="00FE0DB8" w:rsidRDefault="00FE0DB8" w:rsidP="00FE0DB8">
      <w:pPr>
        <w:rPr>
          <w:rFonts w:hint="eastAsia"/>
          <w:lang w:eastAsia="zh-CN"/>
        </w:rPr>
      </w:pPr>
    </w:p>
    <w:p w:rsidR="00FE0DB8" w:rsidRDefault="00FE0DB8" w:rsidP="00FE0DB8">
      <w:pPr>
        <w:rPr>
          <w:rFonts w:hint="eastAsia"/>
          <w:lang w:eastAsia="zh-CN"/>
        </w:rPr>
      </w:pPr>
    </w:p>
    <w:p w:rsidR="00713366" w:rsidRDefault="00713366"/>
    <w:sectPr w:rsidR="00713366">
      <w:footerReference w:type="even" r:id="rId29"/>
      <w:footerReference w:type="default" r:id="rId30"/>
      <w:pgSz w:w="11906" w:h="16838"/>
      <w:pgMar w:top="1418" w:right="1134" w:bottom="1134" w:left="1418" w:header="851" w:footer="992" w:gutter="0"/>
      <w:cols w:space="720"/>
      <w:docGrid w:type="linesAndChars" w:linePitch="350" w:charSpace="3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1C3" w:rsidRDefault="00FE0DB8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511C3" w:rsidRDefault="00FE0DB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1C3" w:rsidRDefault="00FE0DB8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0511C3" w:rsidRDefault="00FE0DB8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2682C"/>
    <w:multiLevelType w:val="multilevel"/>
    <w:tmpl w:val="0C42682C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6E2FF8"/>
    <w:multiLevelType w:val="multilevel"/>
    <w:tmpl w:val="0F6E2FF8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870D97"/>
    <w:multiLevelType w:val="multilevel"/>
    <w:tmpl w:val="11870D97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A85B4D"/>
    <w:multiLevelType w:val="multilevel"/>
    <w:tmpl w:val="16A85B4D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C20894"/>
    <w:multiLevelType w:val="multilevel"/>
    <w:tmpl w:val="27C20894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FD248E"/>
    <w:multiLevelType w:val="multilevel"/>
    <w:tmpl w:val="2CFD248E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EE1006F"/>
    <w:multiLevelType w:val="multilevel"/>
    <w:tmpl w:val="3EE1006F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2DC62F3"/>
    <w:multiLevelType w:val="multilevel"/>
    <w:tmpl w:val="62DC62F3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FA2CA1"/>
    <w:multiLevelType w:val="multilevel"/>
    <w:tmpl w:val="67FA2CA1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9605939"/>
    <w:multiLevelType w:val="multilevel"/>
    <w:tmpl w:val="69605939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F332338"/>
    <w:multiLevelType w:val="multilevel"/>
    <w:tmpl w:val="7F332338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7"/>
  </w:num>
  <w:num w:numId="5">
    <w:abstractNumId w:val="10"/>
  </w:num>
  <w:num w:numId="6">
    <w:abstractNumId w:val="3"/>
  </w:num>
  <w:num w:numId="7">
    <w:abstractNumId w:val="9"/>
  </w:num>
  <w:num w:numId="8">
    <w:abstractNumId w:val="5"/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DB8"/>
    <w:rsid w:val="00713366"/>
    <w:rsid w:val="00FE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8565D-459A-42E4-9573-48B9684C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DB8"/>
    <w:pPr>
      <w:widowControl w:val="0"/>
      <w:jc w:val="both"/>
    </w:pPr>
    <w:rPr>
      <w:rFonts w:ascii="Times New Roman" w:eastAsia="宋体" w:hAnsi="Times New Roman" w:cs="Times New Roman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E0DB8"/>
  </w:style>
  <w:style w:type="paragraph" w:styleId="a4">
    <w:name w:val="footer"/>
    <w:basedOn w:val="a"/>
    <w:link w:val="a5"/>
    <w:rsid w:val="00FE0DB8"/>
    <w:pPr>
      <w:tabs>
        <w:tab w:val="center" w:pos="4252"/>
        <w:tab w:val="right" w:pos="8504"/>
      </w:tabs>
      <w:snapToGrid w:val="0"/>
    </w:pPr>
  </w:style>
  <w:style w:type="character" w:customStyle="1" w:styleId="a5">
    <w:name w:val="页脚 字符"/>
    <w:basedOn w:val="a0"/>
    <w:link w:val="a4"/>
    <w:rsid w:val="00FE0DB8"/>
    <w:rPr>
      <w:rFonts w:ascii="Times New Roman" w:eastAsia="宋体" w:hAnsi="Times New Roman" w:cs="Times New Roman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24" Type="http://schemas.openxmlformats.org/officeDocument/2006/relationships/image" Target="media/image13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7.wmf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kongj</dc:creator>
  <cp:keywords/>
  <dc:description/>
  <cp:lastModifiedBy>kongj</cp:lastModifiedBy>
  <cp:revision>1</cp:revision>
  <dcterms:created xsi:type="dcterms:W3CDTF">2019-08-15T02:54:00Z</dcterms:created>
  <dcterms:modified xsi:type="dcterms:W3CDTF">2019-08-15T02:54:00Z</dcterms:modified>
</cp:coreProperties>
</file>